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BE" w:rsidRDefault="00B17BBE" w:rsidP="00B17BBE">
      <w:pPr>
        <w:pBdr>
          <w:top w:val="single" w:sz="4" w:space="1" w:color="auto"/>
          <w:left w:val="single" w:sz="4" w:space="0" w:color="auto"/>
          <w:bottom w:val="single" w:sz="4" w:space="1" w:color="auto"/>
          <w:right w:val="single" w:sz="4" w:space="4" w:color="auto"/>
        </w:pBdr>
        <w:spacing w:after="240"/>
        <w:jc w:val="center"/>
        <w:rPr>
          <w:rFonts w:ascii="Tahoma" w:hAnsi="Tahoma" w:cs="Tahoma"/>
          <w:b/>
          <w:sz w:val="28"/>
          <w:szCs w:val="28"/>
        </w:rPr>
      </w:pPr>
      <w:r>
        <w:rPr>
          <w:rFonts w:ascii="Tahoma" w:hAnsi="Tahoma" w:cs="Tahoma"/>
          <w:b/>
          <w:sz w:val="28"/>
          <w:szCs w:val="28"/>
        </w:rPr>
        <w:t>ACTA ASAMBLEA ANUAL DE LA ASOCIACIÓN DE FIBROSIS QUÍSTICA DE LA COMUNIDAD VALENCIANA</w:t>
      </w:r>
    </w:p>
    <w:p w:rsidR="00B17BBE" w:rsidRDefault="00B17BBE" w:rsidP="00B17BBE">
      <w:pPr>
        <w:pBdr>
          <w:top w:val="single" w:sz="4" w:space="1" w:color="auto"/>
          <w:left w:val="single" w:sz="4" w:space="0" w:color="auto"/>
          <w:bottom w:val="single" w:sz="4" w:space="1" w:color="auto"/>
          <w:right w:val="single" w:sz="4" w:space="4" w:color="auto"/>
        </w:pBdr>
        <w:spacing w:after="240"/>
        <w:jc w:val="center"/>
        <w:rPr>
          <w:rFonts w:ascii="Tahoma" w:hAnsi="Tahoma" w:cs="Tahoma"/>
          <w:b/>
          <w:sz w:val="28"/>
          <w:szCs w:val="28"/>
        </w:rPr>
      </w:pPr>
      <w:r>
        <w:rPr>
          <w:rFonts w:ascii="Tahoma" w:hAnsi="Tahoma" w:cs="Tahoma"/>
          <w:b/>
          <w:sz w:val="28"/>
          <w:szCs w:val="28"/>
        </w:rPr>
        <w:t xml:space="preserve"> SÁBADO 24 DE FEBRERO DE 2018</w:t>
      </w:r>
    </w:p>
    <w:p w:rsidR="00B17BBE" w:rsidRDefault="00B17BBE" w:rsidP="00B17BBE">
      <w:pPr>
        <w:spacing w:after="240"/>
        <w:jc w:val="both"/>
        <w:rPr>
          <w:rFonts w:ascii="Tahoma" w:hAnsi="Tahoma" w:cs="Tahoma"/>
          <w:sz w:val="22"/>
          <w:szCs w:val="22"/>
        </w:rPr>
      </w:pPr>
    </w:p>
    <w:p w:rsidR="00B17BBE" w:rsidRDefault="00B17BBE" w:rsidP="00B17BBE">
      <w:pPr>
        <w:spacing w:after="240"/>
        <w:jc w:val="both"/>
        <w:rPr>
          <w:rFonts w:ascii="Tahoma" w:hAnsi="Tahoma" w:cs="Tahoma"/>
          <w:sz w:val="22"/>
          <w:szCs w:val="22"/>
        </w:rPr>
      </w:pPr>
      <w:r>
        <w:rPr>
          <w:rFonts w:ascii="Tahoma" w:hAnsi="Tahoma" w:cs="Tahoma"/>
          <w:sz w:val="22"/>
          <w:szCs w:val="22"/>
        </w:rPr>
        <w:t>El pasado sábado 24 de febrero tuvo lugar la Asamblea Anual de la Asociación de Fibrosis Quística de la Comunidad Valenciana. Primera convocatoria a las 10:00h y segunda convocatoria a las 10:30h. En el Hotel B&amp;B Valencia (Avda. Ausias March, 99)</w:t>
      </w:r>
    </w:p>
    <w:p w:rsidR="00B17BBE" w:rsidRDefault="00B17BBE" w:rsidP="00B17BBE">
      <w:pPr>
        <w:spacing w:after="240"/>
        <w:jc w:val="both"/>
        <w:rPr>
          <w:rFonts w:ascii="Tahoma" w:hAnsi="Tahoma" w:cs="Tahoma"/>
          <w:sz w:val="22"/>
          <w:szCs w:val="22"/>
        </w:rPr>
      </w:pPr>
      <w:r>
        <w:rPr>
          <w:rFonts w:ascii="Tahoma" w:hAnsi="Tahoma" w:cs="Tahoma"/>
          <w:sz w:val="22"/>
          <w:szCs w:val="22"/>
        </w:rPr>
        <w:t>A esta asamblea acudieron un total de 23 asistentes, de los cuales pertenecientes a la Junta directiva</w:t>
      </w:r>
      <w:r w:rsidR="00A165B9">
        <w:rPr>
          <w:rFonts w:ascii="Tahoma" w:hAnsi="Tahoma" w:cs="Tahoma"/>
          <w:sz w:val="22"/>
          <w:szCs w:val="22"/>
        </w:rPr>
        <w:t xml:space="preserve"> fueron: Antonio Bañuls Patiño, Raquel Díaz</w:t>
      </w:r>
      <w:r w:rsidR="005170E1">
        <w:rPr>
          <w:rFonts w:ascii="Tahoma" w:hAnsi="Tahoma" w:cs="Tahoma"/>
          <w:sz w:val="22"/>
          <w:szCs w:val="22"/>
        </w:rPr>
        <w:t>, Antonio Llinares</w:t>
      </w:r>
      <w:r w:rsidR="00A165B9">
        <w:rPr>
          <w:rFonts w:ascii="Tahoma" w:hAnsi="Tahoma" w:cs="Tahoma"/>
          <w:sz w:val="22"/>
          <w:szCs w:val="22"/>
        </w:rPr>
        <w:t xml:space="preserve"> y</w:t>
      </w:r>
      <w:r w:rsidR="005170E1">
        <w:rPr>
          <w:rFonts w:ascii="Tahoma" w:hAnsi="Tahoma" w:cs="Tahoma"/>
          <w:sz w:val="22"/>
          <w:szCs w:val="22"/>
        </w:rPr>
        <w:t xml:space="preserve"> Rosa Martínez de Alicante; Ana Segarra de Castellón;</w:t>
      </w:r>
      <w:r>
        <w:rPr>
          <w:rFonts w:ascii="Tahoma" w:hAnsi="Tahoma" w:cs="Tahoma"/>
          <w:sz w:val="22"/>
          <w:szCs w:val="22"/>
        </w:rPr>
        <w:t xml:space="preserve"> Rafael Carrión Darijo, Yasmina Costa Ibáñez, Ana Gómez Lechón, Marta Jordán</w:t>
      </w:r>
      <w:r w:rsidR="005170E1">
        <w:rPr>
          <w:rFonts w:ascii="Tahoma" w:hAnsi="Tahoma" w:cs="Tahoma"/>
          <w:sz w:val="22"/>
          <w:szCs w:val="22"/>
        </w:rPr>
        <w:t xml:space="preserve"> Sierra</w:t>
      </w:r>
      <w:r w:rsidR="00A165B9">
        <w:rPr>
          <w:rFonts w:ascii="Tahoma" w:hAnsi="Tahoma" w:cs="Tahoma"/>
          <w:sz w:val="22"/>
          <w:szCs w:val="22"/>
        </w:rPr>
        <w:t>, Rubén Darío Gutiérrez,</w:t>
      </w:r>
      <w:r>
        <w:rPr>
          <w:rFonts w:ascii="Tahoma" w:hAnsi="Tahoma" w:cs="Tahoma"/>
          <w:sz w:val="22"/>
          <w:szCs w:val="22"/>
        </w:rPr>
        <w:t xml:space="preserve"> Pedro Pérez</w:t>
      </w:r>
      <w:r w:rsidR="00A165B9">
        <w:rPr>
          <w:rFonts w:ascii="Tahoma" w:hAnsi="Tahoma" w:cs="Tahoma"/>
          <w:sz w:val="22"/>
          <w:szCs w:val="22"/>
        </w:rPr>
        <w:t xml:space="preserve"> y Teresa Pinazo</w:t>
      </w:r>
      <w:r>
        <w:rPr>
          <w:rFonts w:ascii="Tahoma" w:hAnsi="Tahoma" w:cs="Tahoma"/>
          <w:sz w:val="22"/>
          <w:szCs w:val="22"/>
        </w:rPr>
        <w:t xml:space="preserve"> de Valencia.</w:t>
      </w:r>
    </w:p>
    <w:p w:rsidR="00B17BBE" w:rsidRDefault="00B17BBE" w:rsidP="00B17BBE">
      <w:pPr>
        <w:spacing w:after="240"/>
        <w:jc w:val="both"/>
        <w:rPr>
          <w:rFonts w:ascii="Tahoma" w:hAnsi="Tahoma" w:cs="Tahoma"/>
          <w:sz w:val="22"/>
          <w:szCs w:val="22"/>
        </w:rPr>
      </w:pPr>
      <w:r>
        <w:rPr>
          <w:rFonts w:ascii="Tahoma" w:hAnsi="Tahoma" w:cs="Tahoma"/>
          <w:sz w:val="22"/>
          <w:szCs w:val="22"/>
        </w:rPr>
        <w:t xml:space="preserve">No acudió Juan Comitre (Castellón) </w:t>
      </w:r>
    </w:p>
    <w:p w:rsidR="00B17BBE" w:rsidRDefault="00B17BBE" w:rsidP="00B17BBE">
      <w:pPr>
        <w:spacing w:after="240"/>
        <w:jc w:val="both"/>
        <w:rPr>
          <w:rFonts w:ascii="Tahoma" w:hAnsi="Tahoma" w:cs="Tahoma"/>
          <w:sz w:val="22"/>
          <w:szCs w:val="22"/>
        </w:rPr>
      </w:pPr>
      <w:r>
        <w:rPr>
          <w:rFonts w:ascii="Tahoma" w:hAnsi="Tahoma" w:cs="Tahoma"/>
          <w:sz w:val="22"/>
          <w:szCs w:val="22"/>
        </w:rPr>
        <w:t>Inicio de la Asamblea:</w:t>
      </w:r>
    </w:p>
    <w:p w:rsidR="000970F9" w:rsidRDefault="000970F9" w:rsidP="00B17BBE">
      <w:pPr>
        <w:spacing w:after="240"/>
        <w:jc w:val="both"/>
        <w:rPr>
          <w:rFonts w:ascii="Tahoma" w:hAnsi="Tahoma" w:cs="Tahoma"/>
          <w:sz w:val="22"/>
          <w:szCs w:val="22"/>
        </w:rPr>
      </w:pPr>
    </w:p>
    <w:p w:rsidR="00B17BBE" w:rsidRPr="00A165B9" w:rsidRDefault="00B17BBE" w:rsidP="00B17BBE">
      <w:pPr>
        <w:spacing w:after="240"/>
        <w:rPr>
          <w:rFonts w:ascii="Tahoma" w:hAnsi="Tahoma" w:cs="Tahoma"/>
          <w:b/>
          <w:sz w:val="22"/>
          <w:szCs w:val="22"/>
        </w:rPr>
      </w:pPr>
      <w:r>
        <w:rPr>
          <w:rFonts w:ascii="Tahoma" w:hAnsi="Tahoma" w:cs="Tahoma"/>
          <w:sz w:val="22"/>
          <w:szCs w:val="22"/>
        </w:rPr>
        <w:t xml:space="preserve">10:30h </w:t>
      </w:r>
      <w:r w:rsidRPr="00A165B9">
        <w:rPr>
          <w:rFonts w:ascii="Tahoma" w:hAnsi="Tahoma" w:cs="Tahoma"/>
          <w:b/>
          <w:sz w:val="22"/>
          <w:szCs w:val="22"/>
        </w:rPr>
        <w:t xml:space="preserve">Presentación y aprobación de las Cuentas Anuales de la Asociación. </w:t>
      </w:r>
    </w:p>
    <w:p w:rsidR="00381728" w:rsidRDefault="00B17BBE" w:rsidP="00B17BBE">
      <w:pPr>
        <w:spacing w:after="240"/>
        <w:rPr>
          <w:rFonts w:ascii="Tahoma" w:hAnsi="Tahoma" w:cs="Tahoma"/>
          <w:sz w:val="22"/>
          <w:szCs w:val="22"/>
        </w:rPr>
      </w:pPr>
      <w:r>
        <w:rPr>
          <w:rFonts w:ascii="Tahoma" w:hAnsi="Tahoma" w:cs="Tahoma"/>
          <w:sz w:val="22"/>
          <w:szCs w:val="22"/>
        </w:rPr>
        <w:t>En general el balance de situación y los result</w:t>
      </w:r>
      <w:r w:rsidR="000970F9">
        <w:rPr>
          <w:rFonts w:ascii="Tahoma" w:hAnsi="Tahoma" w:cs="Tahoma"/>
          <w:sz w:val="22"/>
          <w:szCs w:val="22"/>
        </w:rPr>
        <w:t>ados logrados son muy positivos.</w:t>
      </w:r>
      <w:r>
        <w:rPr>
          <w:rFonts w:ascii="Tahoma" w:hAnsi="Tahoma" w:cs="Tahoma"/>
          <w:sz w:val="22"/>
          <w:szCs w:val="22"/>
        </w:rPr>
        <w:t xml:space="preserve"> </w:t>
      </w:r>
      <w:r w:rsidR="000970F9">
        <w:rPr>
          <w:rFonts w:ascii="Tahoma" w:hAnsi="Tahoma" w:cs="Tahoma"/>
          <w:sz w:val="22"/>
          <w:szCs w:val="22"/>
        </w:rPr>
        <w:t>L</w:t>
      </w:r>
      <w:r w:rsidR="00381728">
        <w:rPr>
          <w:rFonts w:ascii="Tahoma" w:hAnsi="Tahoma" w:cs="Tahoma"/>
          <w:sz w:val="22"/>
          <w:szCs w:val="22"/>
        </w:rPr>
        <w:t xml:space="preserve">a ratio de autonomía financiera, la capacidad de la asociación para financiarse, ronda el 95% </w:t>
      </w:r>
      <w:proofErr w:type="gramStart"/>
      <w:r w:rsidR="00381728">
        <w:rPr>
          <w:rFonts w:ascii="Tahoma" w:hAnsi="Tahoma" w:cs="Tahoma"/>
          <w:sz w:val="22"/>
          <w:szCs w:val="22"/>
        </w:rPr>
        <w:t>por</w:t>
      </w:r>
      <w:proofErr w:type="gramEnd"/>
      <w:r w:rsidR="00381728">
        <w:rPr>
          <w:rFonts w:ascii="Tahoma" w:hAnsi="Tahoma" w:cs="Tahoma"/>
          <w:sz w:val="22"/>
          <w:szCs w:val="22"/>
        </w:rPr>
        <w:t xml:space="preserve"> lo que nos encontramos con un balance total óptimo.</w:t>
      </w:r>
    </w:p>
    <w:p w:rsidR="005170E1" w:rsidRDefault="00381728" w:rsidP="00B17BBE">
      <w:pPr>
        <w:spacing w:after="240"/>
        <w:rPr>
          <w:rFonts w:ascii="Tahoma" w:hAnsi="Tahoma" w:cs="Tahoma"/>
          <w:sz w:val="22"/>
          <w:szCs w:val="22"/>
        </w:rPr>
      </w:pPr>
      <w:r>
        <w:rPr>
          <w:rFonts w:ascii="Tahoma" w:hAnsi="Tahoma" w:cs="Tahoma"/>
          <w:sz w:val="22"/>
          <w:szCs w:val="22"/>
        </w:rPr>
        <w:t>A lo largo del ejercicio del 2017 se ha tenido un excedente de 3935,65 euros pese a que durante todo el año se han aumentado los servicios en beneficio de los asociados</w:t>
      </w:r>
      <w:r w:rsidR="00765AFC">
        <w:rPr>
          <w:rFonts w:ascii="Tahoma" w:hAnsi="Tahoma" w:cs="Tahoma"/>
          <w:sz w:val="22"/>
          <w:szCs w:val="22"/>
        </w:rPr>
        <w:t>: se</w:t>
      </w:r>
      <w:r>
        <w:rPr>
          <w:rFonts w:ascii="Tahoma" w:hAnsi="Tahoma" w:cs="Tahoma"/>
          <w:sz w:val="22"/>
          <w:szCs w:val="22"/>
        </w:rPr>
        <w:t xml:space="preserve"> han mantenido las sesiones de fisioterapia respiratoria durante todo el año,</w:t>
      </w:r>
      <w:r w:rsidR="00765AFC">
        <w:rPr>
          <w:rFonts w:ascii="Tahoma" w:hAnsi="Tahoma" w:cs="Tahoma"/>
          <w:sz w:val="22"/>
          <w:szCs w:val="22"/>
        </w:rPr>
        <w:t xml:space="preserve"> </w:t>
      </w:r>
      <w:r>
        <w:rPr>
          <w:rFonts w:ascii="Tahoma" w:hAnsi="Tahoma" w:cs="Tahoma"/>
          <w:sz w:val="22"/>
          <w:szCs w:val="22"/>
        </w:rPr>
        <w:t xml:space="preserve"> </w:t>
      </w:r>
      <w:r w:rsidR="00765AFC">
        <w:rPr>
          <w:rFonts w:ascii="Tahoma" w:hAnsi="Tahoma" w:cs="Tahoma"/>
          <w:sz w:val="22"/>
          <w:szCs w:val="22"/>
        </w:rPr>
        <w:t>Proyecto</w:t>
      </w:r>
      <w:r>
        <w:rPr>
          <w:rFonts w:ascii="Tahoma" w:hAnsi="Tahoma" w:cs="Tahoma"/>
          <w:sz w:val="22"/>
          <w:szCs w:val="22"/>
        </w:rPr>
        <w:t xml:space="preserve"> Bee Able,</w:t>
      </w:r>
      <w:r w:rsidR="00765AFC">
        <w:rPr>
          <w:rFonts w:ascii="Tahoma" w:hAnsi="Tahoma" w:cs="Tahoma"/>
          <w:sz w:val="22"/>
          <w:szCs w:val="22"/>
        </w:rPr>
        <w:t xml:space="preserve"> programa Activa-dos, servicio psicólogos Alicante y Castellón,</w:t>
      </w:r>
      <w:r>
        <w:rPr>
          <w:rFonts w:ascii="Tahoma" w:hAnsi="Tahoma" w:cs="Tahoma"/>
          <w:sz w:val="22"/>
          <w:szCs w:val="22"/>
        </w:rPr>
        <w:t xml:space="preserve"> pago de derramas a la Federación, se han amortizado deudas pendientes con nuestra asociación que la Conselleria no ha abonado correspondientes a los años</w:t>
      </w:r>
      <w:r w:rsidR="00765AFC">
        <w:rPr>
          <w:rFonts w:ascii="Tahoma" w:hAnsi="Tahoma" w:cs="Tahoma"/>
          <w:sz w:val="22"/>
          <w:szCs w:val="22"/>
        </w:rPr>
        <w:t xml:space="preserve"> 2008-2010, etc.</w:t>
      </w:r>
    </w:p>
    <w:p w:rsidR="000970F9" w:rsidRDefault="00B17BBE" w:rsidP="00B17BBE">
      <w:pPr>
        <w:spacing w:after="240"/>
        <w:rPr>
          <w:rFonts w:ascii="Tahoma" w:hAnsi="Tahoma" w:cs="Tahoma"/>
          <w:sz w:val="22"/>
          <w:szCs w:val="22"/>
        </w:rPr>
      </w:pPr>
      <w:r>
        <w:rPr>
          <w:rFonts w:ascii="Tahoma" w:hAnsi="Tahoma" w:cs="Tahoma"/>
          <w:sz w:val="22"/>
          <w:szCs w:val="22"/>
        </w:rPr>
        <w:t>Se</w:t>
      </w:r>
      <w:r w:rsidR="00A165B9">
        <w:rPr>
          <w:rFonts w:ascii="Tahoma" w:hAnsi="Tahoma" w:cs="Tahoma"/>
          <w:sz w:val="22"/>
          <w:szCs w:val="22"/>
        </w:rPr>
        <w:t xml:space="preserve"> </w:t>
      </w:r>
      <w:r>
        <w:rPr>
          <w:rFonts w:ascii="Tahoma" w:hAnsi="Tahoma" w:cs="Tahoma"/>
          <w:sz w:val="22"/>
          <w:szCs w:val="22"/>
        </w:rPr>
        <w:t>publicará una memoria más extensa en la Web para aquellos que quieran consultarla.</w:t>
      </w:r>
    </w:p>
    <w:p w:rsidR="000970F9" w:rsidRDefault="000970F9" w:rsidP="00B17BBE">
      <w:pPr>
        <w:spacing w:after="240"/>
        <w:rPr>
          <w:rFonts w:ascii="Tahoma" w:hAnsi="Tahoma" w:cs="Tahoma"/>
          <w:sz w:val="22"/>
          <w:szCs w:val="22"/>
        </w:rPr>
      </w:pPr>
    </w:p>
    <w:p w:rsidR="00B17BBE" w:rsidRPr="00A165B9" w:rsidRDefault="00B17BBE" w:rsidP="00B17BBE">
      <w:pPr>
        <w:spacing w:after="240"/>
        <w:rPr>
          <w:rFonts w:ascii="Tahoma" w:hAnsi="Tahoma" w:cs="Tahoma"/>
          <w:b/>
          <w:sz w:val="22"/>
          <w:szCs w:val="22"/>
        </w:rPr>
      </w:pPr>
      <w:r>
        <w:rPr>
          <w:rFonts w:ascii="Tahoma" w:hAnsi="Tahoma" w:cs="Tahoma"/>
          <w:sz w:val="22"/>
          <w:szCs w:val="22"/>
        </w:rPr>
        <w:t xml:space="preserve">11:00h </w:t>
      </w:r>
      <w:r w:rsidRPr="00A165B9">
        <w:rPr>
          <w:rFonts w:ascii="Tahoma" w:hAnsi="Tahoma" w:cs="Tahoma"/>
          <w:b/>
          <w:sz w:val="22"/>
          <w:szCs w:val="22"/>
        </w:rPr>
        <w:t>Aprobación del Presupuesto y Plan de Actividades</w:t>
      </w:r>
      <w:r w:rsidR="00953F94" w:rsidRPr="00A165B9">
        <w:rPr>
          <w:rFonts w:ascii="Tahoma" w:hAnsi="Tahoma" w:cs="Tahoma"/>
          <w:b/>
          <w:sz w:val="22"/>
          <w:szCs w:val="22"/>
        </w:rPr>
        <w:t xml:space="preserve"> de 2018</w:t>
      </w:r>
      <w:r w:rsidRPr="00A165B9">
        <w:rPr>
          <w:rFonts w:ascii="Tahoma" w:hAnsi="Tahoma" w:cs="Tahoma"/>
          <w:b/>
          <w:sz w:val="22"/>
          <w:szCs w:val="22"/>
        </w:rPr>
        <w:t>.</w:t>
      </w:r>
      <w:r w:rsidR="00953F94" w:rsidRPr="00A165B9">
        <w:rPr>
          <w:rFonts w:ascii="Tahoma" w:hAnsi="Tahoma" w:cs="Tahoma"/>
          <w:b/>
          <w:sz w:val="22"/>
          <w:szCs w:val="22"/>
        </w:rPr>
        <w:t xml:space="preserve"> Aprobación y presentación de subvenciones.</w:t>
      </w:r>
    </w:p>
    <w:p w:rsidR="00953F94" w:rsidRDefault="00953F94" w:rsidP="00B17BBE">
      <w:pPr>
        <w:spacing w:after="240"/>
        <w:rPr>
          <w:rFonts w:ascii="Tahoma" w:hAnsi="Tahoma" w:cs="Tahoma"/>
          <w:sz w:val="22"/>
          <w:szCs w:val="22"/>
        </w:rPr>
      </w:pPr>
      <w:r>
        <w:rPr>
          <w:rFonts w:ascii="Tahoma" w:hAnsi="Tahoma" w:cs="Tahoma"/>
          <w:sz w:val="22"/>
          <w:szCs w:val="22"/>
        </w:rPr>
        <w:t>Durante este año se va a continuar ofreciendo todos los servicios como objetivo principal. Se van a mantener las sesiones de fisioterapia durante todo el 2018.</w:t>
      </w:r>
    </w:p>
    <w:p w:rsidR="005170E1" w:rsidRDefault="00B17BBE" w:rsidP="00B17BBE">
      <w:pPr>
        <w:spacing w:after="240"/>
        <w:rPr>
          <w:rFonts w:ascii="Tahoma" w:hAnsi="Tahoma" w:cs="Tahoma"/>
          <w:sz w:val="22"/>
          <w:szCs w:val="22"/>
        </w:rPr>
      </w:pPr>
      <w:r>
        <w:rPr>
          <w:rFonts w:ascii="Tahoma" w:hAnsi="Tahoma" w:cs="Tahoma"/>
          <w:sz w:val="22"/>
          <w:szCs w:val="22"/>
        </w:rPr>
        <w:t xml:space="preserve">Se presenta una previsión de los gastos ocasionados por la compra de material de oficina, material para talleres formativos y fisioterapia, gasto de envío revistas, correo, etc… Gastos para el pago de cuotas de las entidades donde somos colaboradores (COCEMFE, FEDERACIÓN, FEDER), mantenimiento de la asociación y recursos </w:t>
      </w:r>
      <w:r>
        <w:rPr>
          <w:rFonts w:ascii="Tahoma" w:hAnsi="Tahoma" w:cs="Tahoma"/>
          <w:sz w:val="22"/>
          <w:szCs w:val="22"/>
        </w:rPr>
        <w:lastRenderedPageBreak/>
        <w:t>humanos. Y los ingresos que vienen de las cuotas de los socios, venta de lotería, subvenciones, donativos, actividades benéficas e ingresos extraordinarios.</w:t>
      </w:r>
    </w:p>
    <w:p w:rsidR="000970F9" w:rsidRDefault="00B17BBE" w:rsidP="000970F9">
      <w:pPr>
        <w:spacing w:after="240"/>
        <w:rPr>
          <w:rFonts w:ascii="Tahoma" w:hAnsi="Tahoma" w:cs="Tahoma"/>
          <w:sz w:val="22"/>
          <w:szCs w:val="22"/>
        </w:rPr>
      </w:pPr>
      <w:r>
        <w:rPr>
          <w:rFonts w:ascii="Tahoma" w:hAnsi="Tahoma" w:cs="Tahoma"/>
          <w:sz w:val="22"/>
          <w:szCs w:val="22"/>
        </w:rPr>
        <w:t>Se aprueba el presupuesto por parte de los socios.</w:t>
      </w:r>
    </w:p>
    <w:p w:rsidR="00B17BBE" w:rsidRDefault="00B17BBE" w:rsidP="000970F9">
      <w:pPr>
        <w:spacing w:after="240"/>
        <w:rPr>
          <w:rFonts w:ascii="Tahoma" w:hAnsi="Tahoma" w:cs="Tahoma"/>
          <w:sz w:val="22"/>
          <w:szCs w:val="22"/>
        </w:rPr>
      </w:pPr>
      <w:r>
        <w:rPr>
          <w:rFonts w:ascii="Tahoma" w:hAnsi="Tahoma" w:cs="Tahoma"/>
          <w:sz w:val="22"/>
          <w:szCs w:val="22"/>
        </w:rPr>
        <w:t xml:space="preserve">Se aprueba el </w:t>
      </w:r>
      <w:r>
        <w:rPr>
          <w:rFonts w:ascii="Tahoma" w:hAnsi="Tahoma" w:cs="Tahoma"/>
          <w:b/>
          <w:sz w:val="22"/>
          <w:szCs w:val="22"/>
        </w:rPr>
        <w:t>Plan de Actividades</w:t>
      </w:r>
      <w:r>
        <w:rPr>
          <w:rFonts w:ascii="Tahoma" w:hAnsi="Tahoma" w:cs="Tahoma"/>
          <w:sz w:val="22"/>
          <w:szCs w:val="22"/>
        </w:rPr>
        <w:t xml:space="preserve"> de 201</w:t>
      </w:r>
      <w:r w:rsidR="007A0E01">
        <w:rPr>
          <w:rFonts w:ascii="Tahoma" w:hAnsi="Tahoma" w:cs="Tahoma"/>
          <w:sz w:val="22"/>
          <w:szCs w:val="22"/>
        </w:rPr>
        <w:t>8</w:t>
      </w:r>
      <w:r>
        <w:rPr>
          <w:rFonts w:ascii="Tahoma" w:hAnsi="Tahoma" w:cs="Tahoma"/>
          <w:sz w:val="22"/>
          <w:szCs w:val="22"/>
        </w:rPr>
        <w:t xml:space="preserve"> donde destacan </w:t>
      </w:r>
      <w:r w:rsidR="000970F9">
        <w:rPr>
          <w:rFonts w:ascii="Tahoma" w:hAnsi="Tahoma" w:cs="Tahoma"/>
          <w:sz w:val="22"/>
          <w:szCs w:val="22"/>
        </w:rPr>
        <w:t xml:space="preserve">como actividades de divulgación la XVIII Marcha BTT de Alborache, la Fiesta del donante, el Torneo de Pádel de Castellón, Teatro Benéfico de Alicante, la Gala de fin de curso de Benaguacil, la gala benéfica Virgen de la Soledad, o la V 10k de Foios. </w:t>
      </w:r>
      <w:r>
        <w:rPr>
          <w:rFonts w:ascii="Tahoma" w:hAnsi="Tahoma" w:cs="Tahoma"/>
          <w:sz w:val="22"/>
          <w:szCs w:val="22"/>
        </w:rPr>
        <w:t>Celebraciones como el Día Mundial de las Enfermedades Raras el próximo 28 de febrero, en marzo el Día Nacional del Trasplante, en abril el día nacional de la Fibrosis Quística, etc.</w:t>
      </w:r>
    </w:p>
    <w:p w:rsidR="000970F9" w:rsidRDefault="000970F9" w:rsidP="000970F9">
      <w:pPr>
        <w:spacing w:after="240"/>
        <w:rPr>
          <w:rFonts w:ascii="Tahoma" w:hAnsi="Tahoma" w:cs="Tahoma"/>
          <w:sz w:val="22"/>
          <w:szCs w:val="22"/>
        </w:rPr>
      </w:pPr>
    </w:p>
    <w:p w:rsidR="00B17BBE" w:rsidRDefault="00B17BBE" w:rsidP="00B17BBE">
      <w:pPr>
        <w:spacing w:after="240"/>
        <w:jc w:val="both"/>
        <w:rPr>
          <w:rFonts w:ascii="Tahoma" w:hAnsi="Tahoma" w:cs="Tahoma"/>
          <w:sz w:val="22"/>
          <w:szCs w:val="22"/>
        </w:rPr>
      </w:pPr>
      <w:r>
        <w:rPr>
          <w:rFonts w:ascii="Tahoma" w:hAnsi="Tahoma" w:cs="Tahoma"/>
          <w:sz w:val="22"/>
          <w:szCs w:val="22"/>
        </w:rPr>
        <w:t xml:space="preserve">11:30h </w:t>
      </w:r>
      <w:r w:rsidR="007A0E01" w:rsidRPr="005170E1">
        <w:rPr>
          <w:rFonts w:ascii="Tahoma" w:hAnsi="Tahoma" w:cs="Tahoma"/>
          <w:b/>
          <w:sz w:val="22"/>
          <w:szCs w:val="22"/>
        </w:rPr>
        <w:t>Nueva Junta Directiva</w:t>
      </w:r>
    </w:p>
    <w:p w:rsidR="007A0E01" w:rsidRDefault="007A0E01" w:rsidP="007A0E01">
      <w:pPr>
        <w:jc w:val="both"/>
        <w:rPr>
          <w:rFonts w:ascii="Tahoma" w:hAnsi="Tahoma" w:cs="Tahoma"/>
          <w:sz w:val="22"/>
          <w:szCs w:val="22"/>
        </w:rPr>
      </w:pPr>
      <w:r>
        <w:rPr>
          <w:rFonts w:ascii="Tahoma" w:hAnsi="Tahoma" w:cs="Tahoma"/>
          <w:sz w:val="22"/>
          <w:szCs w:val="22"/>
        </w:rPr>
        <w:t>En la  Asamblea Anual de socios celebrada en este día, previa convocatoria hecha en forma estatutaria, se adoptó entre otros, el siguiente acuerdo:</w:t>
      </w:r>
    </w:p>
    <w:p w:rsidR="007A0E01" w:rsidRDefault="007A0E01" w:rsidP="007A0E01">
      <w:pPr>
        <w:jc w:val="both"/>
        <w:rPr>
          <w:rFonts w:ascii="Tahoma" w:hAnsi="Tahoma" w:cs="Tahoma"/>
          <w:sz w:val="22"/>
          <w:szCs w:val="22"/>
        </w:rPr>
      </w:pPr>
    </w:p>
    <w:p w:rsidR="007A0E01" w:rsidRDefault="007A0E01" w:rsidP="007A0E01">
      <w:pPr>
        <w:jc w:val="both"/>
        <w:rPr>
          <w:rFonts w:ascii="Tahoma" w:hAnsi="Tahoma" w:cs="Tahoma"/>
          <w:sz w:val="22"/>
          <w:szCs w:val="22"/>
        </w:rPr>
      </w:pPr>
      <w:r>
        <w:rPr>
          <w:rFonts w:ascii="Tahoma" w:hAnsi="Tahoma" w:cs="Tahoma"/>
          <w:sz w:val="22"/>
          <w:szCs w:val="22"/>
        </w:rPr>
        <w:t>Se designa la nueva Junta Directiva de la Asociación, tras la presentación de los candidatos, que quedó constituida de la siguiente forma tras ser nombrados y aceptar los cargos a los cuales han sido asignados:</w:t>
      </w:r>
    </w:p>
    <w:p w:rsidR="007A0E01" w:rsidRDefault="007A0E01" w:rsidP="007A0E01">
      <w:pPr>
        <w:pStyle w:val="western"/>
        <w:spacing w:after="0"/>
        <w:rPr>
          <w:rFonts w:ascii="Tahoma" w:hAnsi="Tahoma" w:cs="Tahoma"/>
          <w:sz w:val="22"/>
          <w:szCs w:val="22"/>
          <w:lang w:val="ca-ES"/>
        </w:rPr>
      </w:pPr>
    </w:p>
    <w:p w:rsidR="007A0E01" w:rsidRDefault="007A0E01" w:rsidP="007A0E01">
      <w:pPr>
        <w:pStyle w:val="western"/>
        <w:spacing w:before="0" w:after="0"/>
        <w:rPr>
          <w:rFonts w:ascii="Tahoma" w:hAnsi="Tahoma" w:cs="Tahoma"/>
          <w:sz w:val="22"/>
          <w:szCs w:val="22"/>
          <w:lang w:val="ca-ES"/>
        </w:rPr>
      </w:pPr>
      <w:r w:rsidRPr="005170E1">
        <w:rPr>
          <w:rFonts w:ascii="Tahoma" w:hAnsi="Tahoma" w:cs="Tahoma"/>
          <w:sz w:val="22"/>
          <w:szCs w:val="22"/>
          <w:u w:val="single"/>
          <w:lang w:val="ca-ES"/>
        </w:rPr>
        <w:t>Presidente</w:t>
      </w:r>
      <w:r>
        <w:rPr>
          <w:rFonts w:ascii="Tahoma" w:hAnsi="Tahoma" w:cs="Tahoma"/>
          <w:sz w:val="22"/>
          <w:szCs w:val="22"/>
          <w:lang w:val="ca-ES"/>
        </w:rPr>
        <w:t xml:space="preserve">: </w:t>
      </w:r>
      <w:r w:rsidR="00A165B9">
        <w:rPr>
          <w:rFonts w:ascii="Tahoma" w:hAnsi="Tahoma" w:cs="Tahoma"/>
          <w:sz w:val="22"/>
          <w:szCs w:val="22"/>
          <w:lang w:val="ca-ES"/>
        </w:rPr>
        <w:t>Pedro Pérez Navarro</w:t>
      </w:r>
    </w:p>
    <w:p w:rsidR="007A0E01" w:rsidRDefault="007A0E01" w:rsidP="007A0E01">
      <w:pPr>
        <w:pStyle w:val="western"/>
        <w:spacing w:before="0" w:after="0"/>
        <w:rPr>
          <w:rFonts w:ascii="Tahoma" w:hAnsi="Tahoma" w:cs="Tahoma"/>
          <w:sz w:val="22"/>
          <w:szCs w:val="22"/>
          <w:lang w:val="ca-ES"/>
        </w:rPr>
      </w:pPr>
    </w:p>
    <w:p w:rsidR="007A0E01" w:rsidRDefault="00A165B9" w:rsidP="007A0E01">
      <w:pPr>
        <w:pStyle w:val="western"/>
        <w:spacing w:before="0" w:after="0"/>
        <w:rPr>
          <w:rFonts w:ascii="Tahoma" w:hAnsi="Tahoma" w:cs="Tahoma"/>
          <w:sz w:val="22"/>
          <w:szCs w:val="22"/>
          <w:lang w:val="ca-ES"/>
        </w:rPr>
      </w:pPr>
      <w:r>
        <w:rPr>
          <w:rFonts w:ascii="Tahoma" w:hAnsi="Tahoma" w:cs="Tahoma"/>
          <w:b/>
          <w:sz w:val="22"/>
          <w:szCs w:val="22"/>
          <w:lang w:val="ca-ES"/>
        </w:rPr>
        <w:t>Área</w:t>
      </w:r>
      <w:r w:rsidR="007A0E01">
        <w:rPr>
          <w:rFonts w:ascii="Tahoma" w:hAnsi="Tahoma" w:cs="Tahoma"/>
          <w:b/>
          <w:sz w:val="22"/>
          <w:szCs w:val="22"/>
          <w:lang w:val="ca-ES"/>
        </w:rPr>
        <w:t xml:space="preserve"> de Castellón</w:t>
      </w:r>
      <w:r w:rsidR="007A0E01">
        <w:rPr>
          <w:rFonts w:ascii="Tahoma" w:hAnsi="Tahoma" w:cs="Tahoma"/>
          <w:sz w:val="22"/>
          <w:szCs w:val="22"/>
          <w:lang w:val="ca-ES"/>
        </w:rPr>
        <w:t>:</w:t>
      </w:r>
    </w:p>
    <w:p w:rsidR="007A0E01" w:rsidRDefault="007A0E01" w:rsidP="007A0E01">
      <w:pPr>
        <w:pStyle w:val="western"/>
        <w:spacing w:before="0" w:after="0"/>
        <w:rPr>
          <w:rFonts w:ascii="Tahoma" w:hAnsi="Tahoma" w:cs="Tahoma"/>
          <w:sz w:val="22"/>
          <w:szCs w:val="22"/>
          <w:lang w:val="ca-ES"/>
        </w:rPr>
      </w:pPr>
    </w:p>
    <w:p w:rsidR="007A0E01" w:rsidRDefault="007A0E01" w:rsidP="007A0E01">
      <w:pPr>
        <w:pStyle w:val="western"/>
        <w:spacing w:before="0" w:after="0"/>
        <w:rPr>
          <w:rFonts w:ascii="Tahoma" w:hAnsi="Tahoma" w:cs="Tahoma"/>
          <w:sz w:val="22"/>
          <w:szCs w:val="22"/>
          <w:lang w:val="ca-ES"/>
        </w:rPr>
      </w:pPr>
      <w:r w:rsidRPr="005170E1">
        <w:rPr>
          <w:rFonts w:ascii="Tahoma" w:hAnsi="Tahoma" w:cs="Tahoma"/>
          <w:sz w:val="22"/>
          <w:szCs w:val="22"/>
          <w:u w:val="single"/>
          <w:lang w:val="ca-ES"/>
        </w:rPr>
        <w:t>Vicepresidente 1</w:t>
      </w:r>
      <w:r>
        <w:rPr>
          <w:rFonts w:ascii="Tahoma" w:hAnsi="Tahoma" w:cs="Tahoma"/>
          <w:sz w:val="22"/>
          <w:szCs w:val="22"/>
          <w:lang w:val="ca-ES"/>
        </w:rPr>
        <w:t>: Juan Comitre Mariano</w:t>
      </w:r>
    </w:p>
    <w:p w:rsidR="007A0E01" w:rsidRDefault="007A0E01" w:rsidP="007A0E01">
      <w:pPr>
        <w:pStyle w:val="western"/>
        <w:spacing w:before="0" w:after="0"/>
        <w:rPr>
          <w:rFonts w:ascii="Tahoma" w:hAnsi="Tahoma" w:cs="Tahoma"/>
          <w:sz w:val="22"/>
          <w:szCs w:val="22"/>
          <w:lang w:val="ca-ES"/>
        </w:rPr>
      </w:pPr>
      <w:r w:rsidRPr="005170E1">
        <w:rPr>
          <w:rFonts w:ascii="Tahoma" w:hAnsi="Tahoma" w:cs="Tahoma"/>
          <w:sz w:val="22"/>
          <w:szCs w:val="22"/>
          <w:u w:val="single"/>
          <w:lang w:val="ca-ES"/>
        </w:rPr>
        <w:t>Vicepresidenta 2</w:t>
      </w:r>
      <w:r>
        <w:rPr>
          <w:rFonts w:ascii="Tahoma" w:hAnsi="Tahoma" w:cs="Tahoma"/>
          <w:sz w:val="22"/>
          <w:szCs w:val="22"/>
          <w:lang w:val="ca-ES"/>
        </w:rPr>
        <w:t>: Ana Segarra</w:t>
      </w:r>
    </w:p>
    <w:p w:rsidR="007A0E01" w:rsidRDefault="007A0E01" w:rsidP="007A0E01">
      <w:pPr>
        <w:pStyle w:val="western"/>
        <w:spacing w:before="0" w:after="0"/>
        <w:rPr>
          <w:rFonts w:ascii="Tahoma" w:hAnsi="Tahoma" w:cs="Tahoma"/>
          <w:sz w:val="22"/>
          <w:szCs w:val="22"/>
          <w:lang w:val="ca-ES"/>
        </w:rPr>
      </w:pPr>
    </w:p>
    <w:p w:rsidR="007A0E01" w:rsidRDefault="007A0E01" w:rsidP="007A0E01">
      <w:pPr>
        <w:pStyle w:val="western"/>
        <w:spacing w:before="0" w:after="0"/>
        <w:rPr>
          <w:rFonts w:ascii="Tahoma" w:hAnsi="Tahoma" w:cs="Tahoma"/>
          <w:b/>
          <w:sz w:val="22"/>
          <w:szCs w:val="22"/>
          <w:lang w:val="ca-ES"/>
        </w:rPr>
      </w:pPr>
      <w:r>
        <w:rPr>
          <w:rFonts w:ascii="Tahoma" w:hAnsi="Tahoma" w:cs="Tahoma"/>
          <w:b/>
          <w:sz w:val="22"/>
          <w:szCs w:val="22"/>
          <w:lang w:val="ca-ES"/>
        </w:rPr>
        <w:t xml:space="preserve">Área de Valencia </w:t>
      </w:r>
    </w:p>
    <w:p w:rsidR="007A0E01" w:rsidRDefault="007A0E01" w:rsidP="007A0E01">
      <w:pPr>
        <w:pStyle w:val="western"/>
        <w:spacing w:before="0" w:after="0"/>
        <w:rPr>
          <w:rFonts w:ascii="Tahoma" w:hAnsi="Tahoma" w:cs="Tahoma"/>
          <w:sz w:val="22"/>
          <w:szCs w:val="22"/>
          <w:lang w:val="ca-ES"/>
        </w:rPr>
      </w:pPr>
    </w:p>
    <w:p w:rsidR="007A0E01" w:rsidRDefault="007A0E01" w:rsidP="007A0E01">
      <w:pPr>
        <w:pStyle w:val="western"/>
        <w:spacing w:before="0" w:after="0"/>
        <w:rPr>
          <w:rFonts w:ascii="Tahoma" w:hAnsi="Tahoma" w:cs="Tahoma"/>
          <w:sz w:val="22"/>
          <w:szCs w:val="22"/>
          <w:lang w:val="ca-ES"/>
        </w:rPr>
      </w:pPr>
      <w:r w:rsidRPr="005170E1">
        <w:rPr>
          <w:rFonts w:ascii="Tahoma" w:hAnsi="Tahoma" w:cs="Tahoma"/>
          <w:sz w:val="22"/>
          <w:szCs w:val="22"/>
          <w:u w:val="single"/>
          <w:lang w:val="ca-ES"/>
        </w:rPr>
        <w:t>Vicepresidenta 1</w:t>
      </w:r>
      <w:r>
        <w:rPr>
          <w:rFonts w:ascii="Tahoma" w:hAnsi="Tahoma" w:cs="Tahoma"/>
          <w:sz w:val="22"/>
          <w:szCs w:val="22"/>
          <w:lang w:val="ca-ES"/>
        </w:rPr>
        <w:t>: Yasmina Costa Ibáñez</w:t>
      </w:r>
    </w:p>
    <w:p w:rsidR="007A0E01" w:rsidRDefault="007A0E01" w:rsidP="007A0E01">
      <w:pPr>
        <w:pStyle w:val="western"/>
        <w:spacing w:before="0" w:after="0"/>
        <w:rPr>
          <w:rFonts w:ascii="Tahoma" w:hAnsi="Tahoma" w:cs="Tahoma"/>
          <w:sz w:val="22"/>
          <w:szCs w:val="22"/>
          <w:lang w:val="ca-ES"/>
        </w:rPr>
      </w:pPr>
      <w:r w:rsidRPr="005170E1">
        <w:rPr>
          <w:rFonts w:ascii="Tahoma" w:hAnsi="Tahoma" w:cs="Tahoma"/>
          <w:sz w:val="22"/>
          <w:szCs w:val="22"/>
          <w:u w:val="single"/>
          <w:lang w:val="ca-ES"/>
        </w:rPr>
        <w:t>Vicepresidente 2</w:t>
      </w:r>
      <w:r>
        <w:rPr>
          <w:rFonts w:ascii="Tahoma" w:hAnsi="Tahoma" w:cs="Tahoma"/>
          <w:sz w:val="22"/>
          <w:szCs w:val="22"/>
          <w:lang w:val="ca-ES"/>
        </w:rPr>
        <w:t>:</w:t>
      </w:r>
      <w:r w:rsidR="00A165B9">
        <w:rPr>
          <w:rFonts w:ascii="Tahoma" w:hAnsi="Tahoma" w:cs="Tahoma"/>
          <w:sz w:val="22"/>
          <w:szCs w:val="22"/>
          <w:lang w:val="ca-ES"/>
        </w:rPr>
        <w:t xml:space="preserve"> Ana Gómez Lechón</w:t>
      </w:r>
      <w:r>
        <w:rPr>
          <w:rFonts w:ascii="Tahoma" w:hAnsi="Tahoma" w:cs="Tahoma"/>
          <w:sz w:val="22"/>
          <w:szCs w:val="22"/>
          <w:lang w:val="ca-ES"/>
        </w:rPr>
        <w:tab/>
      </w:r>
    </w:p>
    <w:p w:rsidR="007A0E01" w:rsidRDefault="007A0E01" w:rsidP="007A0E01">
      <w:pPr>
        <w:pStyle w:val="western"/>
        <w:spacing w:before="0" w:after="0"/>
        <w:rPr>
          <w:rFonts w:ascii="Tahoma" w:hAnsi="Tahoma" w:cs="Tahoma"/>
          <w:sz w:val="22"/>
          <w:szCs w:val="22"/>
          <w:lang w:val="ca-ES"/>
        </w:rPr>
      </w:pPr>
    </w:p>
    <w:p w:rsidR="007A0E01" w:rsidRDefault="007A0E01" w:rsidP="007A0E01">
      <w:pPr>
        <w:pStyle w:val="western"/>
        <w:spacing w:before="0" w:after="0"/>
        <w:rPr>
          <w:rFonts w:ascii="Tahoma" w:hAnsi="Tahoma" w:cs="Tahoma"/>
          <w:b/>
          <w:sz w:val="22"/>
          <w:szCs w:val="22"/>
          <w:lang w:val="ca-ES"/>
        </w:rPr>
      </w:pPr>
      <w:r>
        <w:rPr>
          <w:rFonts w:ascii="Tahoma" w:hAnsi="Tahoma" w:cs="Tahoma"/>
          <w:b/>
          <w:sz w:val="22"/>
          <w:szCs w:val="22"/>
          <w:lang w:val="ca-ES"/>
        </w:rPr>
        <w:t>Área de Alicante</w:t>
      </w:r>
    </w:p>
    <w:p w:rsidR="007A0E01" w:rsidRDefault="007A0E01" w:rsidP="007A0E01">
      <w:pPr>
        <w:pStyle w:val="western"/>
        <w:spacing w:before="0" w:after="0"/>
        <w:rPr>
          <w:rFonts w:ascii="Tahoma" w:hAnsi="Tahoma" w:cs="Tahoma"/>
          <w:sz w:val="22"/>
          <w:szCs w:val="22"/>
          <w:lang w:val="ca-ES"/>
        </w:rPr>
      </w:pPr>
    </w:p>
    <w:p w:rsidR="007A0E01" w:rsidRDefault="007A0E01" w:rsidP="007A0E01">
      <w:pPr>
        <w:pStyle w:val="western"/>
        <w:spacing w:before="0" w:after="0"/>
        <w:rPr>
          <w:rFonts w:ascii="Tahoma" w:hAnsi="Tahoma" w:cs="Tahoma"/>
          <w:sz w:val="22"/>
          <w:szCs w:val="22"/>
          <w:lang w:val="ca-ES"/>
        </w:rPr>
      </w:pPr>
      <w:r w:rsidRPr="005170E1">
        <w:rPr>
          <w:rFonts w:ascii="Tahoma" w:hAnsi="Tahoma" w:cs="Tahoma"/>
          <w:sz w:val="22"/>
          <w:szCs w:val="22"/>
          <w:u w:val="single"/>
          <w:lang w:val="ca-ES"/>
        </w:rPr>
        <w:t>Vicepresidenta 1</w:t>
      </w:r>
      <w:r>
        <w:rPr>
          <w:rFonts w:ascii="Tahoma" w:hAnsi="Tahoma" w:cs="Tahoma"/>
          <w:sz w:val="22"/>
          <w:szCs w:val="22"/>
          <w:lang w:val="ca-ES"/>
        </w:rPr>
        <w:t>: Rosa Martínez Muñoz</w:t>
      </w:r>
    </w:p>
    <w:p w:rsidR="007A0E01" w:rsidRDefault="007A0E01" w:rsidP="007A0E01">
      <w:pPr>
        <w:pStyle w:val="western"/>
        <w:spacing w:before="0" w:after="0"/>
        <w:rPr>
          <w:rFonts w:ascii="Tahoma" w:hAnsi="Tahoma" w:cs="Tahoma"/>
          <w:sz w:val="22"/>
          <w:szCs w:val="22"/>
          <w:lang w:val="ca-ES"/>
        </w:rPr>
      </w:pPr>
      <w:r w:rsidRPr="005170E1">
        <w:rPr>
          <w:rFonts w:ascii="Tahoma" w:hAnsi="Tahoma" w:cs="Tahoma"/>
          <w:sz w:val="22"/>
          <w:szCs w:val="22"/>
          <w:u w:val="single"/>
          <w:lang w:val="ca-ES"/>
        </w:rPr>
        <w:t>Vicepresidenta 2</w:t>
      </w:r>
      <w:r>
        <w:rPr>
          <w:rFonts w:ascii="Tahoma" w:hAnsi="Tahoma" w:cs="Tahoma"/>
          <w:sz w:val="22"/>
          <w:szCs w:val="22"/>
          <w:lang w:val="ca-ES"/>
        </w:rPr>
        <w:t>: Raquel Díaz</w:t>
      </w:r>
      <w:r>
        <w:rPr>
          <w:rFonts w:ascii="Tahoma" w:hAnsi="Tahoma" w:cs="Tahoma"/>
          <w:sz w:val="22"/>
          <w:szCs w:val="22"/>
          <w:lang w:val="ca-ES"/>
        </w:rPr>
        <w:tab/>
      </w:r>
      <w:r>
        <w:rPr>
          <w:rFonts w:ascii="Tahoma" w:hAnsi="Tahoma" w:cs="Tahoma"/>
          <w:sz w:val="22"/>
          <w:szCs w:val="22"/>
          <w:lang w:val="ca-ES"/>
        </w:rPr>
        <w:tab/>
      </w:r>
    </w:p>
    <w:p w:rsidR="007A0E01" w:rsidRDefault="007A0E01" w:rsidP="007A0E01">
      <w:pPr>
        <w:pStyle w:val="western"/>
        <w:spacing w:before="0" w:after="0"/>
        <w:rPr>
          <w:rFonts w:ascii="Tahoma" w:hAnsi="Tahoma" w:cs="Tahoma"/>
          <w:sz w:val="22"/>
          <w:szCs w:val="22"/>
          <w:lang w:val="ca-ES"/>
        </w:rPr>
      </w:pPr>
    </w:p>
    <w:p w:rsidR="007A0E01" w:rsidRDefault="007A0E01" w:rsidP="007A0E01">
      <w:pPr>
        <w:pStyle w:val="western"/>
        <w:spacing w:before="0" w:after="0"/>
        <w:rPr>
          <w:rFonts w:ascii="Tahoma" w:hAnsi="Tahoma" w:cs="Tahoma"/>
          <w:sz w:val="22"/>
          <w:szCs w:val="22"/>
          <w:lang w:val="ca-ES"/>
        </w:rPr>
      </w:pPr>
    </w:p>
    <w:p w:rsidR="007A0E01" w:rsidRDefault="007A0E01" w:rsidP="007A0E01">
      <w:pPr>
        <w:pStyle w:val="western"/>
        <w:spacing w:before="0" w:after="0"/>
        <w:rPr>
          <w:rFonts w:ascii="Tahoma" w:hAnsi="Tahoma" w:cs="Tahoma"/>
          <w:sz w:val="22"/>
          <w:szCs w:val="22"/>
          <w:lang w:val="ca-ES"/>
        </w:rPr>
      </w:pPr>
      <w:r w:rsidRPr="005170E1">
        <w:rPr>
          <w:rFonts w:ascii="Tahoma" w:hAnsi="Tahoma" w:cs="Tahoma"/>
          <w:sz w:val="22"/>
          <w:szCs w:val="22"/>
          <w:u w:val="single"/>
          <w:lang w:val="ca-ES"/>
        </w:rPr>
        <w:t>Secretaria</w:t>
      </w:r>
      <w:r>
        <w:rPr>
          <w:rFonts w:ascii="Tahoma" w:hAnsi="Tahoma" w:cs="Tahoma"/>
          <w:sz w:val="22"/>
          <w:szCs w:val="22"/>
          <w:lang w:val="ca-ES"/>
        </w:rPr>
        <w:t>: Marta Jordán Sierra</w:t>
      </w:r>
    </w:p>
    <w:p w:rsidR="007A0E01" w:rsidRDefault="007A0E01" w:rsidP="007A0E01">
      <w:pPr>
        <w:pStyle w:val="western"/>
        <w:spacing w:before="0" w:after="0"/>
        <w:rPr>
          <w:rFonts w:ascii="Tahoma" w:hAnsi="Tahoma" w:cs="Tahoma"/>
          <w:sz w:val="22"/>
          <w:szCs w:val="22"/>
          <w:lang w:val="ca-ES"/>
        </w:rPr>
      </w:pPr>
    </w:p>
    <w:p w:rsidR="007A0E01" w:rsidRDefault="007A0E01" w:rsidP="007A0E01">
      <w:pPr>
        <w:pStyle w:val="western"/>
        <w:spacing w:before="0" w:after="0"/>
        <w:rPr>
          <w:rFonts w:ascii="Tahoma" w:hAnsi="Tahoma" w:cs="Tahoma"/>
          <w:sz w:val="22"/>
          <w:szCs w:val="22"/>
          <w:lang w:val="ca-ES"/>
        </w:rPr>
      </w:pPr>
      <w:r w:rsidRPr="005170E1">
        <w:rPr>
          <w:rFonts w:ascii="Tahoma" w:hAnsi="Tahoma" w:cs="Tahoma"/>
          <w:sz w:val="22"/>
          <w:szCs w:val="22"/>
          <w:u w:val="single"/>
          <w:lang w:val="ca-ES"/>
        </w:rPr>
        <w:t>Tesorero</w:t>
      </w:r>
      <w:r>
        <w:rPr>
          <w:rFonts w:ascii="Tahoma" w:hAnsi="Tahoma" w:cs="Tahoma"/>
          <w:sz w:val="22"/>
          <w:szCs w:val="22"/>
          <w:lang w:val="ca-ES"/>
        </w:rPr>
        <w:t>: Antonio Bañuls Patiño</w:t>
      </w:r>
    </w:p>
    <w:p w:rsidR="007A0E01" w:rsidRDefault="007A0E01" w:rsidP="007A0E01">
      <w:pPr>
        <w:pStyle w:val="western"/>
        <w:spacing w:before="0" w:after="0"/>
        <w:rPr>
          <w:rFonts w:ascii="Tahoma" w:hAnsi="Tahoma" w:cs="Tahoma"/>
          <w:sz w:val="22"/>
          <w:szCs w:val="22"/>
          <w:lang w:val="ca-ES"/>
        </w:rPr>
      </w:pPr>
    </w:p>
    <w:p w:rsidR="007A0E01" w:rsidRDefault="007A0E01" w:rsidP="007A0E01">
      <w:pPr>
        <w:pStyle w:val="western"/>
        <w:spacing w:before="0" w:after="0"/>
        <w:rPr>
          <w:rFonts w:ascii="Tahoma" w:hAnsi="Tahoma" w:cs="Tahoma"/>
          <w:sz w:val="22"/>
          <w:szCs w:val="22"/>
          <w:lang w:val="ca-ES"/>
        </w:rPr>
      </w:pPr>
      <w:r w:rsidRPr="005170E1">
        <w:rPr>
          <w:rFonts w:ascii="Tahoma" w:hAnsi="Tahoma" w:cs="Tahoma"/>
          <w:sz w:val="22"/>
          <w:szCs w:val="22"/>
          <w:u w:val="single"/>
          <w:lang w:val="ca-ES"/>
        </w:rPr>
        <w:t>Vocal 1</w:t>
      </w:r>
      <w:r>
        <w:rPr>
          <w:rFonts w:ascii="Tahoma" w:hAnsi="Tahoma" w:cs="Tahoma"/>
          <w:sz w:val="22"/>
          <w:szCs w:val="22"/>
          <w:lang w:val="ca-ES"/>
        </w:rPr>
        <w:t>: Rafael Carrión Darijo</w:t>
      </w:r>
    </w:p>
    <w:p w:rsidR="007A0E01" w:rsidRDefault="00A165B9" w:rsidP="007A0E01">
      <w:pPr>
        <w:pStyle w:val="western"/>
        <w:spacing w:before="0" w:after="0"/>
        <w:rPr>
          <w:rFonts w:ascii="Tahoma" w:hAnsi="Tahoma" w:cs="Tahoma"/>
          <w:sz w:val="22"/>
          <w:szCs w:val="22"/>
          <w:lang w:val="ca-ES"/>
        </w:rPr>
      </w:pPr>
      <w:r w:rsidRPr="005170E1">
        <w:rPr>
          <w:rFonts w:ascii="Tahoma" w:hAnsi="Tahoma" w:cs="Tahoma"/>
          <w:sz w:val="22"/>
          <w:szCs w:val="22"/>
          <w:u w:val="single"/>
          <w:lang w:val="ca-ES"/>
        </w:rPr>
        <w:t>Vocal 2</w:t>
      </w:r>
      <w:r>
        <w:rPr>
          <w:rFonts w:ascii="Tahoma" w:hAnsi="Tahoma" w:cs="Tahoma"/>
          <w:sz w:val="22"/>
          <w:szCs w:val="22"/>
          <w:lang w:val="ca-ES"/>
        </w:rPr>
        <w:t>:</w:t>
      </w:r>
      <w:r w:rsidR="007A0E01">
        <w:rPr>
          <w:rFonts w:ascii="Tahoma" w:hAnsi="Tahoma" w:cs="Tahoma"/>
          <w:sz w:val="22"/>
          <w:szCs w:val="22"/>
          <w:lang w:val="ca-ES"/>
        </w:rPr>
        <w:t xml:space="preserve"> Rubén Dario Gutiérrez Pérez </w:t>
      </w:r>
    </w:p>
    <w:p w:rsidR="007A0E01" w:rsidRDefault="00A165B9" w:rsidP="007A0E01">
      <w:pPr>
        <w:pStyle w:val="western"/>
        <w:spacing w:before="0" w:after="0"/>
        <w:rPr>
          <w:rFonts w:ascii="Tahoma" w:hAnsi="Tahoma" w:cs="Tahoma"/>
          <w:sz w:val="22"/>
          <w:szCs w:val="22"/>
          <w:lang w:val="ca-ES"/>
        </w:rPr>
      </w:pPr>
      <w:r w:rsidRPr="005170E1">
        <w:rPr>
          <w:rFonts w:ascii="Tahoma" w:hAnsi="Tahoma" w:cs="Tahoma"/>
          <w:sz w:val="22"/>
          <w:szCs w:val="22"/>
          <w:u w:val="single"/>
          <w:lang w:val="ca-ES"/>
        </w:rPr>
        <w:t>Vocal 3</w:t>
      </w:r>
      <w:r w:rsidR="007A0E01">
        <w:rPr>
          <w:rFonts w:ascii="Tahoma" w:hAnsi="Tahoma" w:cs="Tahoma"/>
          <w:sz w:val="22"/>
          <w:szCs w:val="22"/>
          <w:lang w:val="ca-ES"/>
        </w:rPr>
        <w:t>: José Carlos Giner Sánchez (vocal Alicante)</w:t>
      </w:r>
    </w:p>
    <w:p w:rsidR="000970F9" w:rsidRDefault="000970F9" w:rsidP="007A0E01">
      <w:pPr>
        <w:pStyle w:val="western"/>
        <w:spacing w:before="0" w:after="0"/>
        <w:rPr>
          <w:rFonts w:ascii="Tahoma" w:hAnsi="Tahoma" w:cs="Tahoma"/>
          <w:sz w:val="22"/>
          <w:szCs w:val="22"/>
          <w:lang w:val="ca-ES"/>
        </w:rPr>
      </w:pPr>
    </w:p>
    <w:p w:rsidR="007A0E01" w:rsidRDefault="007A0E01" w:rsidP="007A0E01">
      <w:pPr>
        <w:pStyle w:val="western"/>
        <w:spacing w:before="0" w:after="0"/>
        <w:rPr>
          <w:rFonts w:ascii="Tahoma" w:hAnsi="Tahoma" w:cs="Tahoma"/>
          <w:sz w:val="22"/>
          <w:szCs w:val="22"/>
          <w:lang w:val="ca-ES"/>
        </w:rPr>
      </w:pPr>
    </w:p>
    <w:p w:rsidR="007A0E01" w:rsidRDefault="007A0E01" w:rsidP="00B17BBE">
      <w:pPr>
        <w:spacing w:after="240"/>
        <w:jc w:val="both"/>
        <w:rPr>
          <w:rFonts w:ascii="Tahoma" w:hAnsi="Tahoma" w:cs="Tahoma"/>
          <w:sz w:val="22"/>
          <w:szCs w:val="22"/>
        </w:rPr>
      </w:pPr>
    </w:p>
    <w:p w:rsidR="007A0E01" w:rsidRDefault="007A0E01" w:rsidP="00B17BBE">
      <w:pPr>
        <w:spacing w:after="240"/>
        <w:jc w:val="both"/>
        <w:rPr>
          <w:rFonts w:ascii="Tahoma" w:hAnsi="Tahoma" w:cs="Tahoma"/>
          <w:b/>
          <w:sz w:val="22"/>
          <w:szCs w:val="22"/>
        </w:rPr>
      </w:pPr>
      <w:r>
        <w:rPr>
          <w:rFonts w:ascii="Tahoma" w:hAnsi="Tahoma" w:cs="Tahoma"/>
          <w:sz w:val="22"/>
          <w:szCs w:val="22"/>
        </w:rPr>
        <w:lastRenderedPageBreak/>
        <w:t xml:space="preserve">11:50h </w:t>
      </w:r>
      <w:r w:rsidRPr="00A32804">
        <w:rPr>
          <w:rFonts w:ascii="Tahoma" w:hAnsi="Tahoma" w:cs="Tahoma"/>
          <w:b/>
          <w:sz w:val="22"/>
          <w:szCs w:val="22"/>
        </w:rPr>
        <w:t>Presentación Campaña Reivindicativa “Unidad de FQ de adultos, YA”</w:t>
      </w:r>
    </w:p>
    <w:p w:rsidR="00D55B8F" w:rsidRDefault="00D55B8F" w:rsidP="00B17BBE">
      <w:pPr>
        <w:spacing w:after="240"/>
        <w:jc w:val="both"/>
        <w:rPr>
          <w:rFonts w:ascii="Tahoma" w:hAnsi="Tahoma" w:cs="Tahoma"/>
          <w:sz w:val="22"/>
          <w:szCs w:val="22"/>
        </w:rPr>
      </w:pPr>
      <w:r>
        <w:rPr>
          <w:rFonts w:ascii="Tahoma" w:hAnsi="Tahoma" w:cs="Tahoma"/>
          <w:sz w:val="22"/>
          <w:szCs w:val="22"/>
        </w:rPr>
        <w:t>Se presenta a los socios la Campaña reivindicativa que se está realizando para conseguir la creación de la Unidad de Referencia de Fibrosis Quística de adultos. Se han realizado reuniones con Conselleria, con la gerencia del Hospital la Fe, se han publicado notas de prensa, etc.</w:t>
      </w:r>
    </w:p>
    <w:p w:rsidR="00D55B8F" w:rsidRDefault="0919D2EA" w:rsidP="0919D2EA">
      <w:pPr>
        <w:spacing w:after="240"/>
        <w:jc w:val="both"/>
        <w:rPr>
          <w:rFonts w:ascii="Tahoma" w:hAnsi="Tahoma" w:cs="Tahoma"/>
          <w:sz w:val="22"/>
          <w:szCs w:val="22"/>
        </w:rPr>
      </w:pPr>
      <w:r w:rsidRPr="0919D2EA">
        <w:rPr>
          <w:rFonts w:ascii="Tahoma" w:hAnsi="Tahoma" w:cs="Tahoma"/>
          <w:sz w:val="22"/>
          <w:szCs w:val="22"/>
        </w:rPr>
        <w:t xml:space="preserve">Se presenta el logotipo de nuestra reivindicación para poder compartirlo a través de redes sociales, nuestra Web, envío de correspondencia... Cuanta a más gente llegue mejor. </w:t>
      </w:r>
    </w:p>
    <w:p w:rsidR="00D55B8F" w:rsidRDefault="0919D2EA" w:rsidP="0919D2EA">
      <w:pPr>
        <w:spacing w:after="240"/>
        <w:jc w:val="both"/>
        <w:rPr>
          <w:rFonts w:ascii="Tahoma" w:hAnsi="Tahoma" w:cs="Tahoma"/>
          <w:sz w:val="22"/>
          <w:szCs w:val="22"/>
        </w:rPr>
      </w:pPr>
      <w:r w:rsidRPr="0919D2EA">
        <w:rPr>
          <w:rFonts w:ascii="Tahoma" w:hAnsi="Tahoma" w:cs="Tahoma"/>
          <w:sz w:val="22"/>
          <w:szCs w:val="22"/>
        </w:rPr>
        <w:t xml:space="preserve">Se sugiere la </w:t>
      </w:r>
      <w:r w:rsidRPr="0919D2EA">
        <w:rPr>
          <w:rFonts w:ascii="Tahoma" w:eastAsia="Tahoma" w:hAnsi="Tahoma" w:cs="Tahoma"/>
          <w:sz w:val="22"/>
          <w:szCs w:val="22"/>
        </w:rPr>
        <w:t>modificación del mismo e incluir "Valencia (Comunidad Valenciana)" en el diseño para que nuestro mensaje llegue a aquellos que no conozcan el hospital y también fuera de nuestra comunidad.</w:t>
      </w:r>
      <w:r w:rsidRPr="0919D2EA">
        <w:rPr>
          <w:rFonts w:ascii="Tahoma" w:hAnsi="Tahoma" w:cs="Tahoma"/>
          <w:sz w:val="22"/>
          <w:szCs w:val="22"/>
        </w:rPr>
        <w:t xml:space="preserve"> </w:t>
      </w:r>
    </w:p>
    <w:p w:rsidR="00D55B8F" w:rsidRPr="00D55B8F" w:rsidRDefault="00D55B8F" w:rsidP="00B17BBE">
      <w:pPr>
        <w:spacing w:after="240"/>
        <w:jc w:val="both"/>
        <w:rPr>
          <w:rFonts w:ascii="Tahoma" w:hAnsi="Tahoma" w:cs="Tahoma"/>
          <w:sz w:val="22"/>
          <w:szCs w:val="22"/>
        </w:rPr>
      </w:pPr>
      <w:r>
        <w:rPr>
          <w:rFonts w:ascii="Tahoma" w:hAnsi="Tahoma" w:cs="Tahoma"/>
          <w:sz w:val="22"/>
          <w:szCs w:val="22"/>
        </w:rPr>
        <w:t>Se expone por parte de los socios la preocupación de aquellos padres que ahora se encuentran acudiendo a las unidades infantiles ante el futuro incierto de la creación de la unidad de FQ de adultos. Se plantea el realizar algún tipo de modelo de reclamación o escrito para plasmar su inquietud.</w:t>
      </w:r>
    </w:p>
    <w:p w:rsidR="000970F9" w:rsidRDefault="000970F9" w:rsidP="00B17BBE">
      <w:pPr>
        <w:spacing w:after="240"/>
        <w:jc w:val="both"/>
        <w:rPr>
          <w:rFonts w:ascii="Tahoma" w:hAnsi="Tahoma" w:cs="Tahoma"/>
          <w:sz w:val="22"/>
          <w:szCs w:val="22"/>
        </w:rPr>
      </w:pPr>
    </w:p>
    <w:p w:rsidR="005170E1" w:rsidRDefault="006957AA" w:rsidP="00B17BBE">
      <w:pPr>
        <w:spacing w:after="240"/>
        <w:jc w:val="both"/>
        <w:rPr>
          <w:rFonts w:ascii="Tahoma" w:hAnsi="Tahoma" w:cs="Tahoma"/>
          <w:b/>
          <w:sz w:val="22"/>
          <w:szCs w:val="22"/>
        </w:rPr>
      </w:pPr>
      <w:r>
        <w:rPr>
          <w:rFonts w:ascii="Tahoma" w:hAnsi="Tahoma" w:cs="Tahoma"/>
          <w:sz w:val="22"/>
          <w:szCs w:val="22"/>
        </w:rPr>
        <w:t xml:space="preserve">12:10h </w:t>
      </w:r>
      <w:r w:rsidRPr="00A32804">
        <w:rPr>
          <w:rFonts w:ascii="Tahoma" w:hAnsi="Tahoma" w:cs="Tahoma"/>
          <w:b/>
          <w:sz w:val="22"/>
          <w:szCs w:val="22"/>
        </w:rPr>
        <w:t>Descanso</w:t>
      </w:r>
    </w:p>
    <w:p w:rsidR="000970F9" w:rsidRDefault="000970F9" w:rsidP="00B17BBE">
      <w:pPr>
        <w:spacing w:after="240"/>
        <w:jc w:val="both"/>
        <w:rPr>
          <w:rFonts w:ascii="Tahoma" w:hAnsi="Tahoma" w:cs="Tahoma"/>
          <w:sz w:val="22"/>
          <w:szCs w:val="22"/>
        </w:rPr>
      </w:pPr>
    </w:p>
    <w:p w:rsidR="007A0E01" w:rsidRDefault="007A0E01" w:rsidP="00B17BBE">
      <w:pPr>
        <w:spacing w:after="240"/>
        <w:jc w:val="both"/>
        <w:rPr>
          <w:rFonts w:ascii="Tahoma" w:hAnsi="Tahoma" w:cs="Tahoma"/>
          <w:sz w:val="22"/>
          <w:szCs w:val="22"/>
        </w:rPr>
      </w:pPr>
      <w:r>
        <w:rPr>
          <w:rFonts w:ascii="Tahoma" w:hAnsi="Tahoma" w:cs="Tahoma"/>
          <w:sz w:val="22"/>
          <w:szCs w:val="22"/>
        </w:rPr>
        <w:t>12:30</w:t>
      </w:r>
      <w:r w:rsidR="00B17BBE">
        <w:rPr>
          <w:rFonts w:ascii="Tahoma" w:hAnsi="Tahoma" w:cs="Tahoma"/>
          <w:sz w:val="22"/>
          <w:szCs w:val="22"/>
        </w:rPr>
        <w:t xml:space="preserve">h </w:t>
      </w:r>
      <w:r w:rsidRPr="00A32804">
        <w:rPr>
          <w:rFonts w:ascii="Tahoma" w:hAnsi="Tahoma" w:cs="Tahoma"/>
          <w:b/>
          <w:sz w:val="22"/>
          <w:szCs w:val="22"/>
        </w:rPr>
        <w:t>Análisis DAFO (Federación Española de Fibrosis Quística)</w:t>
      </w:r>
    </w:p>
    <w:p w:rsidR="007A0E01" w:rsidRDefault="007A0E01" w:rsidP="00B17BBE">
      <w:pPr>
        <w:spacing w:after="240"/>
        <w:jc w:val="both"/>
        <w:rPr>
          <w:rFonts w:ascii="Tahoma" w:hAnsi="Tahoma" w:cs="Tahoma"/>
          <w:sz w:val="22"/>
          <w:szCs w:val="22"/>
        </w:rPr>
      </w:pPr>
      <w:r>
        <w:rPr>
          <w:rFonts w:ascii="Tahoma" w:hAnsi="Tahoma" w:cs="Tahoma"/>
          <w:sz w:val="22"/>
          <w:szCs w:val="22"/>
        </w:rPr>
        <w:t xml:space="preserve">El análisis DAFO, es </w:t>
      </w:r>
      <w:r w:rsidR="006957AA">
        <w:rPr>
          <w:rFonts w:ascii="Tahoma" w:hAnsi="Tahoma" w:cs="Tahoma"/>
          <w:sz w:val="22"/>
          <w:szCs w:val="22"/>
        </w:rPr>
        <w:t>una herramienta de estudio de la situación</w:t>
      </w:r>
      <w:r w:rsidR="00A32804">
        <w:rPr>
          <w:rFonts w:ascii="Tahoma" w:hAnsi="Tahoma" w:cs="Tahoma"/>
          <w:sz w:val="22"/>
          <w:szCs w:val="22"/>
        </w:rPr>
        <w:t xml:space="preserve"> estratégica</w:t>
      </w:r>
      <w:r w:rsidR="006957AA">
        <w:rPr>
          <w:rFonts w:ascii="Tahoma" w:hAnsi="Tahoma" w:cs="Tahoma"/>
          <w:sz w:val="22"/>
          <w:szCs w:val="22"/>
        </w:rPr>
        <w:t xml:space="preserve"> de nuestra asociación analizando las características internas (Debilidades y Fortalezas) y nuestra situación externa (Amenazas y Oportunidades) en una matriz cuadrada.</w:t>
      </w:r>
    </w:p>
    <w:p w:rsidR="006957AA" w:rsidRDefault="006957AA" w:rsidP="00B17BBE">
      <w:pPr>
        <w:spacing w:after="240"/>
        <w:jc w:val="both"/>
        <w:rPr>
          <w:rFonts w:ascii="Tahoma" w:hAnsi="Tahoma" w:cs="Tahoma"/>
          <w:sz w:val="22"/>
          <w:szCs w:val="22"/>
        </w:rPr>
      </w:pPr>
      <w:r>
        <w:rPr>
          <w:rFonts w:ascii="Tahoma" w:hAnsi="Tahoma" w:cs="Tahoma"/>
          <w:sz w:val="22"/>
          <w:szCs w:val="22"/>
        </w:rPr>
        <w:t>Entre nuestras características internas destacamos:</w:t>
      </w:r>
    </w:p>
    <w:p w:rsidR="00B8561A" w:rsidRPr="00A32804" w:rsidRDefault="00A32804" w:rsidP="00B17BBE">
      <w:pPr>
        <w:spacing w:after="240"/>
        <w:jc w:val="both"/>
        <w:rPr>
          <w:rFonts w:ascii="Tahoma" w:hAnsi="Tahoma" w:cs="Tahoma"/>
          <w:b/>
          <w:sz w:val="22"/>
          <w:szCs w:val="22"/>
          <w:u w:val="single"/>
        </w:rPr>
      </w:pPr>
      <w:r>
        <w:rPr>
          <w:rFonts w:ascii="Tahoma" w:hAnsi="Tahoma" w:cs="Tahoma"/>
          <w:b/>
          <w:sz w:val="22"/>
          <w:szCs w:val="22"/>
          <w:u w:val="single"/>
        </w:rPr>
        <w:t>Fortalezas</w:t>
      </w:r>
      <w:r w:rsidR="006957AA" w:rsidRPr="00A32804">
        <w:rPr>
          <w:rFonts w:ascii="Tahoma" w:hAnsi="Tahoma" w:cs="Tahoma"/>
          <w:b/>
          <w:sz w:val="22"/>
          <w:szCs w:val="22"/>
          <w:u w:val="single"/>
        </w:rPr>
        <w:t xml:space="preserve"> </w:t>
      </w:r>
    </w:p>
    <w:p w:rsidR="006957AA" w:rsidRPr="00B8561A" w:rsidRDefault="006957AA" w:rsidP="00B8561A">
      <w:pPr>
        <w:pStyle w:val="Prrafodelista"/>
        <w:numPr>
          <w:ilvl w:val="0"/>
          <w:numId w:val="5"/>
        </w:numPr>
        <w:spacing w:after="240"/>
        <w:jc w:val="both"/>
        <w:rPr>
          <w:rFonts w:ascii="Tahoma" w:hAnsi="Tahoma" w:cs="Tahoma"/>
          <w:sz w:val="22"/>
          <w:szCs w:val="22"/>
        </w:rPr>
      </w:pPr>
      <w:r w:rsidRPr="00B8561A">
        <w:rPr>
          <w:rFonts w:ascii="Tahoma" w:hAnsi="Tahoma" w:cs="Tahoma"/>
          <w:sz w:val="22"/>
          <w:szCs w:val="22"/>
        </w:rPr>
        <w:t>Buena imagen</w:t>
      </w:r>
    </w:p>
    <w:p w:rsidR="006957AA" w:rsidRPr="00B8561A" w:rsidRDefault="006957AA" w:rsidP="00B8561A">
      <w:pPr>
        <w:pStyle w:val="Prrafodelista"/>
        <w:numPr>
          <w:ilvl w:val="0"/>
          <w:numId w:val="5"/>
        </w:numPr>
        <w:spacing w:after="240"/>
        <w:jc w:val="both"/>
        <w:rPr>
          <w:rFonts w:ascii="Tahoma" w:hAnsi="Tahoma" w:cs="Tahoma"/>
          <w:sz w:val="22"/>
          <w:szCs w:val="22"/>
        </w:rPr>
      </w:pPr>
      <w:r w:rsidRPr="00B8561A">
        <w:rPr>
          <w:rFonts w:ascii="Tahoma" w:hAnsi="Tahoma" w:cs="Tahoma"/>
          <w:sz w:val="22"/>
          <w:szCs w:val="22"/>
        </w:rPr>
        <w:t>Equipo de profesionales cualificados. Servicios de calidad</w:t>
      </w:r>
    </w:p>
    <w:p w:rsidR="006957AA" w:rsidRPr="00B8561A" w:rsidRDefault="006957AA" w:rsidP="00B8561A">
      <w:pPr>
        <w:pStyle w:val="Prrafodelista"/>
        <w:numPr>
          <w:ilvl w:val="0"/>
          <w:numId w:val="5"/>
        </w:numPr>
        <w:spacing w:after="240"/>
        <w:jc w:val="both"/>
        <w:rPr>
          <w:rFonts w:ascii="Tahoma" w:hAnsi="Tahoma" w:cs="Tahoma"/>
          <w:sz w:val="22"/>
          <w:szCs w:val="22"/>
        </w:rPr>
      </w:pPr>
      <w:r w:rsidRPr="00B8561A">
        <w:rPr>
          <w:rFonts w:ascii="Tahoma" w:hAnsi="Tahoma" w:cs="Tahoma"/>
          <w:sz w:val="22"/>
          <w:szCs w:val="22"/>
        </w:rPr>
        <w:t>Equipo, junta directiva, flexible que se adapta fácilmente a los cambios.</w:t>
      </w:r>
    </w:p>
    <w:p w:rsidR="006957AA" w:rsidRPr="00B8561A" w:rsidRDefault="006957AA" w:rsidP="00B8561A">
      <w:pPr>
        <w:pStyle w:val="Prrafodelista"/>
        <w:numPr>
          <w:ilvl w:val="0"/>
          <w:numId w:val="5"/>
        </w:numPr>
        <w:spacing w:after="240"/>
        <w:jc w:val="both"/>
        <w:rPr>
          <w:rFonts w:ascii="Tahoma" w:hAnsi="Tahoma" w:cs="Tahoma"/>
          <w:sz w:val="22"/>
          <w:szCs w:val="22"/>
        </w:rPr>
      </w:pPr>
      <w:r w:rsidRPr="00B8561A">
        <w:rPr>
          <w:rFonts w:ascii="Tahoma" w:hAnsi="Tahoma" w:cs="Tahoma"/>
          <w:sz w:val="22"/>
          <w:szCs w:val="22"/>
        </w:rPr>
        <w:t>Asociación trasparente</w:t>
      </w:r>
    </w:p>
    <w:p w:rsidR="006957AA" w:rsidRPr="00B8561A" w:rsidRDefault="006957AA" w:rsidP="00B8561A">
      <w:pPr>
        <w:pStyle w:val="Prrafodelista"/>
        <w:numPr>
          <w:ilvl w:val="0"/>
          <w:numId w:val="5"/>
        </w:numPr>
        <w:spacing w:after="240"/>
        <w:jc w:val="both"/>
        <w:rPr>
          <w:rFonts w:ascii="Tahoma" w:hAnsi="Tahoma" w:cs="Tahoma"/>
          <w:sz w:val="22"/>
          <w:szCs w:val="22"/>
        </w:rPr>
      </w:pPr>
      <w:r w:rsidRPr="00B8561A">
        <w:rPr>
          <w:rFonts w:ascii="Tahoma" w:hAnsi="Tahoma" w:cs="Tahoma"/>
          <w:sz w:val="22"/>
          <w:szCs w:val="22"/>
        </w:rPr>
        <w:t>Implicación de los socios</w:t>
      </w:r>
    </w:p>
    <w:p w:rsidR="006957AA" w:rsidRPr="00B8561A" w:rsidRDefault="006957AA" w:rsidP="00B8561A">
      <w:pPr>
        <w:pStyle w:val="Prrafodelista"/>
        <w:numPr>
          <w:ilvl w:val="0"/>
          <w:numId w:val="5"/>
        </w:numPr>
        <w:spacing w:after="240"/>
        <w:jc w:val="both"/>
        <w:rPr>
          <w:rFonts w:ascii="Tahoma" w:hAnsi="Tahoma" w:cs="Tahoma"/>
          <w:sz w:val="22"/>
          <w:szCs w:val="22"/>
        </w:rPr>
      </w:pPr>
      <w:r w:rsidRPr="00B8561A">
        <w:rPr>
          <w:rFonts w:ascii="Tahoma" w:hAnsi="Tahoma" w:cs="Tahoma"/>
          <w:sz w:val="22"/>
          <w:szCs w:val="22"/>
        </w:rPr>
        <w:t>Buena cohesión y clima entre equipo de la Junta y técnicos.</w:t>
      </w:r>
    </w:p>
    <w:p w:rsidR="006957AA" w:rsidRPr="00A32804" w:rsidRDefault="006957AA" w:rsidP="006957AA">
      <w:pPr>
        <w:spacing w:after="240"/>
        <w:jc w:val="both"/>
        <w:rPr>
          <w:rFonts w:ascii="Tahoma" w:hAnsi="Tahoma" w:cs="Tahoma"/>
          <w:b/>
          <w:sz w:val="22"/>
          <w:szCs w:val="22"/>
          <w:u w:val="single"/>
        </w:rPr>
      </w:pPr>
      <w:r w:rsidRPr="00A32804">
        <w:rPr>
          <w:rFonts w:ascii="Tahoma" w:hAnsi="Tahoma" w:cs="Tahoma"/>
          <w:b/>
          <w:sz w:val="22"/>
          <w:szCs w:val="22"/>
          <w:u w:val="single"/>
        </w:rPr>
        <w:t>D</w:t>
      </w:r>
      <w:r w:rsidR="00A32804">
        <w:rPr>
          <w:rFonts w:ascii="Tahoma" w:hAnsi="Tahoma" w:cs="Tahoma"/>
          <w:b/>
          <w:sz w:val="22"/>
          <w:szCs w:val="22"/>
          <w:u w:val="single"/>
        </w:rPr>
        <w:t>ebilidades</w:t>
      </w:r>
    </w:p>
    <w:p w:rsidR="006957AA" w:rsidRDefault="006957AA" w:rsidP="006957AA">
      <w:pPr>
        <w:pStyle w:val="Prrafodelista"/>
        <w:numPr>
          <w:ilvl w:val="0"/>
          <w:numId w:val="3"/>
        </w:numPr>
        <w:spacing w:after="240"/>
        <w:jc w:val="both"/>
        <w:rPr>
          <w:rFonts w:ascii="Tahoma" w:hAnsi="Tahoma" w:cs="Tahoma"/>
          <w:sz w:val="22"/>
          <w:szCs w:val="22"/>
        </w:rPr>
      </w:pPr>
      <w:r>
        <w:rPr>
          <w:rFonts w:ascii="Tahoma" w:hAnsi="Tahoma" w:cs="Tahoma"/>
          <w:sz w:val="22"/>
          <w:szCs w:val="22"/>
        </w:rPr>
        <w:t>Falta de planificación en las funciones de actividades concretas</w:t>
      </w:r>
    </w:p>
    <w:p w:rsidR="006957AA" w:rsidRDefault="006957AA" w:rsidP="006957AA">
      <w:pPr>
        <w:pStyle w:val="Prrafodelista"/>
        <w:numPr>
          <w:ilvl w:val="0"/>
          <w:numId w:val="3"/>
        </w:numPr>
        <w:spacing w:after="240"/>
        <w:jc w:val="both"/>
        <w:rPr>
          <w:rFonts w:ascii="Tahoma" w:hAnsi="Tahoma" w:cs="Tahoma"/>
          <w:sz w:val="22"/>
          <w:szCs w:val="22"/>
        </w:rPr>
      </w:pPr>
      <w:r>
        <w:rPr>
          <w:rFonts w:ascii="Tahoma" w:hAnsi="Tahoma" w:cs="Tahoma"/>
          <w:sz w:val="22"/>
          <w:szCs w:val="22"/>
        </w:rPr>
        <w:t>Poca implicación</w:t>
      </w:r>
      <w:r w:rsidR="00A32804">
        <w:rPr>
          <w:rFonts w:ascii="Tahoma" w:hAnsi="Tahoma" w:cs="Tahoma"/>
          <w:sz w:val="22"/>
          <w:szCs w:val="22"/>
        </w:rPr>
        <w:t xml:space="preserve"> del colectivo de</w:t>
      </w:r>
      <w:r>
        <w:rPr>
          <w:rFonts w:ascii="Tahoma" w:hAnsi="Tahoma" w:cs="Tahoma"/>
          <w:sz w:val="22"/>
          <w:szCs w:val="22"/>
        </w:rPr>
        <w:t xml:space="preserve"> socios en </w:t>
      </w:r>
      <w:r w:rsidR="00B8561A">
        <w:rPr>
          <w:rFonts w:ascii="Tahoma" w:hAnsi="Tahoma" w:cs="Tahoma"/>
          <w:sz w:val="22"/>
          <w:szCs w:val="22"/>
        </w:rPr>
        <w:t>las actividades que requieren decisiones importantes por parte de la Junta directiva.</w:t>
      </w:r>
    </w:p>
    <w:p w:rsidR="00B8561A" w:rsidRDefault="00B8561A" w:rsidP="006957AA">
      <w:pPr>
        <w:pStyle w:val="Prrafodelista"/>
        <w:numPr>
          <w:ilvl w:val="0"/>
          <w:numId w:val="3"/>
        </w:numPr>
        <w:spacing w:after="240"/>
        <w:jc w:val="both"/>
        <w:rPr>
          <w:rFonts w:ascii="Tahoma" w:hAnsi="Tahoma" w:cs="Tahoma"/>
          <w:sz w:val="22"/>
          <w:szCs w:val="22"/>
        </w:rPr>
      </w:pPr>
      <w:r>
        <w:rPr>
          <w:rFonts w:ascii="Tahoma" w:hAnsi="Tahoma" w:cs="Tahoma"/>
          <w:sz w:val="22"/>
          <w:szCs w:val="22"/>
        </w:rPr>
        <w:t>Poca planificación a largo plazo.</w:t>
      </w:r>
    </w:p>
    <w:p w:rsidR="006957AA" w:rsidRDefault="000970F9" w:rsidP="00B17BBE">
      <w:pPr>
        <w:spacing w:after="240"/>
        <w:jc w:val="both"/>
        <w:rPr>
          <w:rFonts w:ascii="Tahoma" w:hAnsi="Tahoma" w:cs="Tahoma"/>
          <w:sz w:val="22"/>
          <w:szCs w:val="22"/>
        </w:rPr>
      </w:pPr>
      <w:r>
        <w:rPr>
          <w:rFonts w:ascii="Tahoma" w:hAnsi="Tahoma" w:cs="Tahoma"/>
          <w:sz w:val="22"/>
          <w:szCs w:val="22"/>
        </w:rPr>
        <w:t>E</w:t>
      </w:r>
      <w:r w:rsidR="00B8561A">
        <w:rPr>
          <w:rFonts w:ascii="Tahoma" w:hAnsi="Tahoma" w:cs="Tahoma"/>
          <w:sz w:val="22"/>
          <w:szCs w:val="22"/>
        </w:rPr>
        <w:t>ntre nuestra situación externa se destaca:</w:t>
      </w:r>
    </w:p>
    <w:p w:rsidR="00B8561A" w:rsidRPr="00A32804" w:rsidRDefault="00A32804" w:rsidP="00B17BBE">
      <w:pPr>
        <w:spacing w:after="240"/>
        <w:jc w:val="both"/>
        <w:rPr>
          <w:rFonts w:ascii="Tahoma" w:hAnsi="Tahoma" w:cs="Tahoma"/>
          <w:b/>
          <w:sz w:val="22"/>
          <w:szCs w:val="22"/>
          <w:u w:val="single"/>
        </w:rPr>
      </w:pPr>
      <w:r>
        <w:rPr>
          <w:rFonts w:ascii="Tahoma" w:hAnsi="Tahoma" w:cs="Tahoma"/>
          <w:b/>
          <w:sz w:val="22"/>
          <w:szCs w:val="22"/>
          <w:u w:val="single"/>
        </w:rPr>
        <w:t>Amenazas</w:t>
      </w:r>
    </w:p>
    <w:p w:rsidR="00B8561A" w:rsidRDefault="00B8561A" w:rsidP="00B8561A">
      <w:pPr>
        <w:pStyle w:val="Prrafodelista"/>
        <w:numPr>
          <w:ilvl w:val="0"/>
          <w:numId w:val="3"/>
        </w:numPr>
        <w:spacing w:after="240"/>
        <w:jc w:val="both"/>
        <w:rPr>
          <w:rFonts w:ascii="Tahoma" w:hAnsi="Tahoma" w:cs="Tahoma"/>
          <w:sz w:val="22"/>
          <w:szCs w:val="22"/>
        </w:rPr>
      </w:pPr>
      <w:r>
        <w:rPr>
          <w:rFonts w:ascii="Tahoma" w:hAnsi="Tahoma" w:cs="Tahoma"/>
          <w:sz w:val="22"/>
          <w:szCs w:val="22"/>
        </w:rPr>
        <w:lastRenderedPageBreak/>
        <w:t>Colectivo poco visible</w:t>
      </w:r>
    </w:p>
    <w:p w:rsidR="00B8561A" w:rsidRDefault="00B8561A" w:rsidP="00B8561A">
      <w:pPr>
        <w:pStyle w:val="Prrafodelista"/>
        <w:numPr>
          <w:ilvl w:val="0"/>
          <w:numId w:val="3"/>
        </w:numPr>
        <w:spacing w:after="240"/>
        <w:jc w:val="both"/>
        <w:rPr>
          <w:rFonts w:ascii="Tahoma" w:hAnsi="Tahoma" w:cs="Tahoma"/>
          <w:sz w:val="22"/>
          <w:szCs w:val="22"/>
        </w:rPr>
      </w:pPr>
      <w:r>
        <w:rPr>
          <w:rFonts w:ascii="Tahoma" w:hAnsi="Tahoma" w:cs="Tahoma"/>
          <w:sz w:val="22"/>
          <w:szCs w:val="22"/>
        </w:rPr>
        <w:t>Falta de subvenciones públicas y privadas.</w:t>
      </w:r>
    </w:p>
    <w:p w:rsidR="00B8561A" w:rsidRDefault="00B8561A" w:rsidP="00B8561A">
      <w:pPr>
        <w:pStyle w:val="Prrafodelista"/>
        <w:numPr>
          <w:ilvl w:val="0"/>
          <w:numId w:val="3"/>
        </w:numPr>
        <w:spacing w:after="240"/>
        <w:jc w:val="both"/>
        <w:rPr>
          <w:rFonts w:ascii="Tahoma" w:hAnsi="Tahoma" w:cs="Tahoma"/>
          <w:sz w:val="22"/>
          <w:szCs w:val="22"/>
        </w:rPr>
      </w:pPr>
      <w:r>
        <w:rPr>
          <w:rFonts w:ascii="Tahoma" w:hAnsi="Tahoma" w:cs="Tahoma"/>
          <w:sz w:val="22"/>
          <w:szCs w:val="22"/>
        </w:rPr>
        <w:t>La falta de una Unidad FQ de adultos merma que haya proyectos comunes entre la asociación y dicha unidad.</w:t>
      </w:r>
    </w:p>
    <w:p w:rsidR="00B8561A" w:rsidRPr="00A32804" w:rsidRDefault="00A32804" w:rsidP="00B8561A">
      <w:pPr>
        <w:spacing w:after="240"/>
        <w:jc w:val="both"/>
        <w:rPr>
          <w:rFonts w:ascii="Tahoma" w:hAnsi="Tahoma" w:cs="Tahoma"/>
          <w:b/>
          <w:sz w:val="22"/>
          <w:szCs w:val="22"/>
          <w:u w:val="single"/>
        </w:rPr>
      </w:pPr>
      <w:r>
        <w:rPr>
          <w:rFonts w:ascii="Tahoma" w:hAnsi="Tahoma" w:cs="Tahoma"/>
          <w:b/>
          <w:sz w:val="22"/>
          <w:szCs w:val="22"/>
          <w:u w:val="single"/>
        </w:rPr>
        <w:t>Oportunidades</w:t>
      </w:r>
    </w:p>
    <w:p w:rsidR="00B8561A" w:rsidRDefault="00B8561A" w:rsidP="00B8561A">
      <w:pPr>
        <w:pStyle w:val="Prrafodelista"/>
        <w:numPr>
          <w:ilvl w:val="0"/>
          <w:numId w:val="3"/>
        </w:numPr>
        <w:spacing w:after="240"/>
        <w:jc w:val="both"/>
        <w:rPr>
          <w:rFonts w:ascii="Tahoma" w:hAnsi="Tahoma" w:cs="Tahoma"/>
          <w:sz w:val="22"/>
          <w:szCs w:val="22"/>
        </w:rPr>
      </w:pPr>
      <w:r>
        <w:rPr>
          <w:rFonts w:ascii="Tahoma" w:hAnsi="Tahoma" w:cs="Tahoma"/>
          <w:sz w:val="22"/>
          <w:szCs w:val="22"/>
        </w:rPr>
        <w:t>Alianzas con otras organizaciones como COCEMFE, FEDERACION o FEDER</w:t>
      </w:r>
    </w:p>
    <w:p w:rsidR="00B8561A" w:rsidRDefault="00B8561A" w:rsidP="00B8561A">
      <w:pPr>
        <w:pStyle w:val="Prrafodelista"/>
        <w:numPr>
          <w:ilvl w:val="0"/>
          <w:numId w:val="3"/>
        </w:numPr>
        <w:spacing w:after="240"/>
        <w:jc w:val="both"/>
        <w:rPr>
          <w:rFonts w:ascii="Tahoma" w:hAnsi="Tahoma" w:cs="Tahoma"/>
          <w:sz w:val="22"/>
          <w:szCs w:val="22"/>
        </w:rPr>
      </w:pPr>
      <w:r>
        <w:rPr>
          <w:rFonts w:ascii="Tahoma" w:hAnsi="Tahoma" w:cs="Tahoma"/>
          <w:sz w:val="22"/>
          <w:szCs w:val="22"/>
        </w:rPr>
        <w:t xml:space="preserve">Recursos socioeconómicos </w:t>
      </w:r>
    </w:p>
    <w:p w:rsidR="00B8561A" w:rsidRDefault="00B8561A" w:rsidP="00B8561A">
      <w:pPr>
        <w:pStyle w:val="Prrafodelista"/>
        <w:numPr>
          <w:ilvl w:val="0"/>
          <w:numId w:val="3"/>
        </w:numPr>
        <w:spacing w:after="240"/>
        <w:jc w:val="both"/>
        <w:rPr>
          <w:rFonts w:ascii="Tahoma" w:hAnsi="Tahoma" w:cs="Tahoma"/>
          <w:sz w:val="22"/>
          <w:szCs w:val="22"/>
        </w:rPr>
      </w:pPr>
      <w:r>
        <w:rPr>
          <w:rFonts w:ascii="Tahoma" w:hAnsi="Tahoma" w:cs="Tahoma"/>
          <w:sz w:val="22"/>
          <w:szCs w:val="22"/>
        </w:rPr>
        <w:t xml:space="preserve">Nuevas unidades de FQ infantiles y perspectiva de una Unidad de FQ de adultos en la Fe. </w:t>
      </w:r>
    </w:p>
    <w:p w:rsidR="00B8561A" w:rsidRDefault="00B8561A" w:rsidP="00B8561A">
      <w:pPr>
        <w:spacing w:after="240"/>
        <w:jc w:val="both"/>
        <w:rPr>
          <w:rFonts w:ascii="Tahoma" w:hAnsi="Tahoma" w:cs="Tahoma"/>
          <w:sz w:val="22"/>
          <w:szCs w:val="22"/>
        </w:rPr>
      </w:pPr>
      <w:r>
        <w:rPr>
          <w:rFonts w:ascii="Tahoma" w:hAnsi="Tahoma" w:cs="Tahoma"/>
          <w:sz w:val="22"/>
          <w:szCs w:val="22"/>
        </w:rPr>
        <w:t xml:space="preserve">Se plantea en la asamblea como amenazas el inconveniente de estar en la misma comunidad que la Federación a la hora de recibir subvenciones ya que nos confunden con ellos. </w:t>
      </w:r>
    </w:p>
    <w:p w:rsidR="000970F9" w:rsidRPr="00B8561A" w:rsidRDefault="000970F9" w:rsidP="00B8561A">
      <w:pPr>
        <w:spacing w:after="240"/>
        <w:jc w:val="both"/>
        <w:rPr>
          <w:rFonts w:ascii="Tahoma" w:hAnsi="Tahoma" w:cs="Tahoma"/>
          <w:sz w:val="22"/>
          <w:szCs w:val="22"/>
        </w:rPr>
      </w:pPr>
    </w:p>
    <w:p w:rsidR="00B17BBE" w:rsidRDefault="00B17BBE" w:rsidP="00B17BBE">
      <w:pPr>
        <w:pStyle w:val="western"/>
        <w:spacing w:before="0" w:after="0"/>
        <w:rPr>
          <w:rFonts w:ascii="Tahoma" w:hAnsi="Tahoma" w:cs="Tahoma"/>
          <w:sz w:val="22"/>
          <w:szCs w:val="22"/>
          <w:lang w:val="ca-ES"/>
        </w:rPr>
      </w:pPr>
    </w:p>
    <w:p w:rsidR="00B17BBE" w:rsidRDefault="00B17BBE" w:rsidP="00B17BBE">
      <w:pPr>
        <w:pStyle w:val="western"/>
        <w:spacing w:before="0" w:after="0"/>
        <w:rPr>
          <w:rFonts w:ascii="Tahoma" w:hAnsi="Tahoma" w:cs="Tahoma"/>
          <w:b/>
          <w:sz w:val="22"/>
          <w:szCs w:val="22"/>
          <w:lang w:val="ca-ES"/>
        </w:rPr>
      </w:pPr>
      <w:r>
        <w:rPr>
          <w:rFonts w:ascii="Tahoma" w:hAnsi="Tahoma" w:cs="Tahoma"/>
          <w:sz w:val="22"/>
          <w:szCs w:val="22"/>
          <w:lang w:val="ca-ES"/>
        </w:rPr>
        <w:t>1</w:t>
      </w:r>
      <w:r w:rsidR="007A0E01">
        <w:rPr>
          <w:rFonts w:ascii="Tahoma" w:hAnsi="Tahoma" w:cs="Tahoma"/>
          <w:sz w:val="22"/>
          <w:szCs w:val="22"/>
          <w:lang w:val="ca-ES"/>
        </w:rPr>
        <w:t>2</w:t>
      </w:r>
      <w:r>
        <w:rPr>
          <w:rFonts w:ascii="Tahoma" w:hAnsi="Tahoma" w:cs="Tahoma"/>
          <w:sz w:val="22"/>
          <w:szCs w:val="22"/>
          <w:lang w:val="ca-ES"/>
        </w:rPr>
        <w:t>:</w:t>
      </w:r>
      <w:r w:rsidR="007A0E01">
        <w:rPr>
          <w:rFonts w:ascii="Tahoma" w:hAnsi="Tahoma" w:cs="Tahoma"/>
          <w:sz w:val="22"/>
          <w:szCs w:val="22"/>
          <w:lang w:val="ca-ES"/>
        </w:rPr>
        <w:t>40</w:t>
      </w:r>
      <w:r>
        <w:rPr>
          <w:rFonts w:ascii="Tahoma" w:hAnsi="Tahoma" w:cs="Tahoma"/>
          <w:sz w:val="22"/>
          <w:szCs w:val="22"/>
          <w:lang w:val="ca-ES"/>
        </w:rPr>
        <w:t xml:space="preserve">h </w:t>
      </w:r>
      <w:proofErr w:type="spellStart"/>
      <w:r w:rsidR="007A0E01">
        <w:rPr>
          <w:rFonts w:ascii="Tahoma" w:hAnsi="Tahoma" w:cs="Tahoma"/>
          <w:b/>
          <w:sz w:val="22"/>
          <w:szCs w:val="22"/>
          <w:lang w:val="ca-ES"/>
        </w:rPr>
        <w:t>Dudas</w:t>
      </w:r>
      <w:proofErr w:type="spellEnd"/>
      <w:r w:rsidR="007A0E01">
        <w:rPr>
          <w:rFonts w:ascii="Tahoma" w:hAnsi="Tahoma" w:cs="Tahoma"/>
          <w:b/>
          <w:sz w:val="22"/>
          <w:szCs w:val="22"/>
          <w:lang w:val="ca-ES"/>
        </w:rPr>
        <w:t xml:space="preserve">/preguntes/ </w:t>
      </w:r>
      <w:proofErr w:type="spellStart"/>
      <w:r w:rsidR="007A0E01">
        <w:rPr>
          <w:rFonts w:ascii="Tahoma" w:hAnsi="Tahoma" w:cs="Tahoma"/>
          <w:b/>
          <w:sz w:val="22"/>
          <w:szCs w:val="22"/>
          <w:lang w:val="ca-ES"/>
        </w:rPr>
        <w:t>sugerencias</w:t>
      </w:r>
      <w:proofErr w:type="spellEnd"/>
      <w:r w:rsidR="007A0E01">
        <w:rPr>
          <w:rFonts w:ascii="Tahoma" w:hAnsi="Tahoma" w:cs="Tahoma"/>
          <w:b/>
          <w:sz w:val="22"/>
          <w:szCs w:val="22"/>
          <w:lang w:val="ca-ES"/>
        </w:rPr>
        <w:t xml:space="preserve"> y clausura</w:t>
      </w:r>
    </w:p>
    <w:p w:rsidR="00B8561A" w:rsidRDefault="00B8561A" w:rsidP="00B17BBE">
      <w:pPr>
        <w:pStyle w:val="western"/>
        <w:spacing w:before="0" w:after="0"/>
        <w:rPr>
          <w:rFonts w:ascii="Tahoma" w:hAnsi="Tahoma" w:cs="Tahoma"/>
          <w:b/>
          <w:sz w:val="22"/>
          <w:szCs w:val="22"/>
          <w:lang w:val="ca-ES"/>
        </w:rPr>
      </w:pPr>
    </w:p>
    <w:p w:rsidR="00B17BBE" w:rsidRDefault="00B8561A" w:rsidP="00B17BBE">
      <w:pPr>
        <w:pStyle w:val="western"/>
        <w:spacing w:before="0" w:after="0"/>
        <w:rPr>
          <w:rStyle w:val="nfasis"/>
          <w:rFonts w:ascii="Tahoma" w:hAnsi="Tahoma" w:cs="Tahoma"/>
          <w:i w:val="0"/>
          <w:sz w:val="22"/>
          <w:szCs w:val="22"/>
        </w:rPr>
      </w:pPr>
      <w:r>
        <w:rPr>
          <w:rFonts w:ascii="Tahoma" w:hAnsi="Tahoma" w:cs="Tahoma"/>
          <w:sz w:val="22"/>
          <w:szCs w:val="22"/>
          <w:lang w:val="ca-ES"/>
        </w:rPr>
        <w:t>Con respecto al tema de las reclamaciones</w:t>
      </w:r>
      <w:r w:rsidR="00265870">
        <w:rPr>
          <w:rFonts w:ascii="Tahoma" w:hAnsi="Tahoma" w:cs="Tahoma"/>
          <w:sz w:val="22"/>
          <w:szCs w:val="22"/>
          <w:lang w:val="ca-ES"/>
        </w:rPr>
        <w:t xml:space="preserve"> en el</w:t>
      </w:r>
      <w:r>
        <w:rPr>
          <w:rFonts w:ascii="Tahoma" w:hAnsi="Tahoma" w:cs="Tahoma"/>
          <w:sz w:val="22"/>
          <w:szCs w:val="22"/>
          <w:lang w:val="ca-ES"/>
        </w:rPr>
        <w:t xml:space="preserve"> </w:t>
      </w:r>
      <w:r w:rsidR="00265870" w:rsidRPr="00265870">
        <w:rPr>
          <w:rStyle w:val="st"/>
          <w:rFonts w:ascii="Tahoma" w:hAnsi="Tahoma" w:cs="Tahoma"/>
          <w:sz w:val="22"/>
          <w:szCs w:val="22"/>
        </w:rPr>
        <w:t>Servicio de Atención e Información al Paciente (</w:t>
      </w:r>
      <w:r w:rsidR="00265870">
        <w:rPr>
          <w:rStyle w:val="nfasis"/>
          <w:rFonts w:ascii="Tahoma" w:hAnsi="Tahoma" w:cs="Tahoma"/>
          <w:i w:val="0"/>
          <w:sz w:val="22"/>
          <w:szCs w:val="22"/>
        </w:rPr>
        <w:t>SAIP) del hospital la Fe se informa que pese a que se les ha enviado a los socios modelos de reclamación esto no implica que sean las únicas que pueden presentarse, se pueden también adjuntar junto a esos modelos reclamaciones personales. Cuantas más se presenten mucho mejor y también el poder hacerlas durante el menor tiempo posible para que sean más efectivas.</w:t>
      </w:r>
    </w:p>
    <w:p w:rsidR="00265870" w:rsidRDefault="00265870" w:rsidP="00B17BBE">
      <w:pPr>
        <w:pStyle w:val="western"/>
        <w:spacing w:before="0" w:after="0"/>
        <w:rPr>
          <w:rStyle w:val="nfasis"/>
          <w:rFonts w:ascii="Tahoma" w:hAnsi="Tahoma" w:cs="Tahoma"/>
          <w:i w:val="0"/>
          <w:sz w:val="22"/>
          <w:szCs w:val="22"/>
        </w:rPr>
      </w:pPr>
    </w:p>
    <w:p w:rsidR="00265870" w:rsidRDefault="00265870" w:rsidP="00B17BBE">
      <w:pPr>
        <w:pStyle w:val="western"/>
        <w:spacing w:before="0" w:after="0"/>
        <w:rPr>
          <w:rStyle w:val="nfasis"/>
          <w:rFonts w:ascii="Tahoma" w:hAnsi="Tahoma" w:cs="Tahoma"/>
          <w:i w:val="0"/>
          <w:sz w:val="22"/>
          <w:szCs w:val="22"/>
        </w:rPr>
      </w:pPr>
      <w:r>
        <w:rPr>
          <w:rStyle w:val="nfasis"/>
          <w:rFonts w:ascii="Tahoma" w:hAnsi="Tahoma" w:cs="Tahoma"/>
          <w:i w:val="0"/>
          <w:sz w:val="22"/>
          <w:szCs w:val="22"/>
        </w:rPr>
        <w:t>Se propone también realizar una reclamación o escrito, firmado con DNI de los socios, donde los padres de los niños</w:t>
      </w:r>
      <w:r w:rsidR="00A32804">
        <w:rPr>
          <w:rStyle w:val="nfasis"/>
          <w:rFonts w:ascii="Tahoma" w:hAnsi="Tahoma" w:cs="Tahoma"/>
          <w:i w:val="0"/>
          <w:sz w:val="22"/>
          <w:szCs w:val="22"/>
        </w:rPr>
        <w:t>,</w:t>
      </w:r>
      <w:r>
        <w:rPr>
          <w:rStyle w:val="nfasis"/>
          <w:rFonts w:ascii="Tahoma" w:hAnsi="Tahoma" w:cs="Tahoma"/>
          <w:i w:val="0"/>
          <w:sz w:val="22"/>
          <w:szCs w:val="22"/>
        </w:rPr>
        <w:t xml:space="preserve"> que actualmente están siendo tratados en las unidades infantiles</w:t>
      </w:r>
      <w:r w:rsidR="00A32804">
        <w:rPr>
          <w:rStyle w:val="nfasis"/>
          <w:rFonts w:ascii="Tahoma" w:hAnsi="Tahoma" w:cs="Tahoma"/>
          <w:i w:val="0"/>
          <w:sz w:val="22"/>
          <w:szCs w:val="22"/>
        </w:rPr>
        <w:t>,</w:t>
      </w:r>
      <w:r>
        <w:rPr>
          <w:rStyle w:val="nfasis"/>
          <w:rFonts w:ascii="Tahoma" w:hAnsi="Tahoma" w:cs="Tahoma"/>
          <w:i w:val="0"/>
          <w:sz w:val="22"/>
          <w:szCs w:val="22"/>
        </w:rPr>
        <w:t xml:space="preserve"> trasladen su miedo y preocupación ante la situación de la inexistencia de la Unidad FQ de adultos (los fisios podrían ayudar a la hora de recoger firmas cuando acuden a las sesiones)</w:t>
      </w:r>
    </w:p>
    <w:p w:rsidR="00265870" w:rsidRDefault="00265870" w:rsidP="00B17BBE">
      <w:pPr>
        <w:pStyle w:val="western"/>
        <w:spacing w:before="0" w:after="0"/>
        <w:rPr>
          <w:rStyle w:val="nfasis"/>
          <w:rFonts w:ascii="Tahoma" w:hAnsi="Tahoma" w:cs="Tahoma"/>
          <w:i w:val="0"/>
          <w:sz w:val="22"/>
          <w:szCs w:val="22"/>
        </w:rPr>
      </w:pPr>
    </w:p>
    <w:p w:rsidR="00265870" w:rsidRDefault="00265870" w:rsidP="00B17BBE">
      <w:pPr>
        <w:pStyle w:val="western"/>
        <w:spacing w:before="0" w:after="0"/>
        <w:rPr>
          <w:rStyle w:val="nfasis"/>
          <w:rFonts w:ascii="Tahoma" w:hAnsi="Tahoma" w:cs="Tahoma"/>
          <w:i w:val="0"/>
          <w:sz w:val="22"/>
          <w:szCs w:val="22"/>
        </w:rPr>
      </w:pPr>
      <w:r>
        <w:rPr>
          <w:rStyle w:val="nfasis"/>
          <w:rFonts w:ascii="Tahoma" w:hAnsi="Tahoma" w:cs="Tahoma"/>
          <w:i w:val="0"/>
          <w:sz w:val="22"/>
          <w:szCs w:val="22"/>
        </w:rPr>
        <w:t xml:space="preserve">Otra opción es crear una campaña de recogida de firmas a través de </w:t>
      </w:r>
      <w:r w:rsidRPr="00FD6ED8">
        <w:rPr>
          <w:rStyle w:val="nfasis"/>
          <w:rFonts w:ascii="Tahoma" w:hAnsi="Tahoma" w:cs="Tahoma"/>
          <w:b/>
          <w:i w:val="0"/>
          <w:sz w:val="22"/>
          <w:szCs w:val="22"/>
        </w:rPr>
        <w:t>change.org</w:t>
      </w:r>
      <w:r>
        <w:rPr>
          <w:rStyle w:val="nfasis"/>
          <w:rFonts w:ascii="Tahoma" w:hAnsi="Tahoma" w:cs="Tahoma"/>
          <w:i w:val="0"/>
          <w:sz w:val="22"/>
          <w:szCs w:val="22"/>
        </w:rPr>
        <w:t xml:space="preserve"> donde se pueda reclamar la creación de la unidad.</w:t>
      </w:r>
    </w:p>
    <w:p w:rsidR="00265870" w:rsidRDefault="00265870" w:rsidP="00B17BBE">
      <w:pPr>
        <w:pStyle w:val="western"/>
        <w:spacing w:before="0" w:after="0"/>
        <w:rPr>
          <w:rStyle w:val="nfasis"/>
          <w:rFonts w:ascii="Tahoma" w:hAnsi="Tahoma" w:cs="Tahoma"/>
          <w:i w:val="0"/>
          <w:sz w:val="22"/>
          <w:szCs w:val="22"/>
        </w:rPr>
      </w:pPr>
    </w:p>
    <w:p w:rsidR="000970F9" w:rsidRDefault="000970F9" w:rsidP="00B17BBE">
      <w:pPr>
        <w:pStyle w:val="western"/>
        <w:spacing w:before="0" w:after="0"/>
        <w:rPr>
          <w:rStyle w:val="nfasis"/>
          <w:rFonts w:ascii="Tahoma" w:hAnsi="Tahoma" w:cs="Tahoma"/>
          <w:i w:val="0"/>
          <w:sz w:val="22"/>
          <w:szCs w:val="22"/>
        </w:rPr>
      </w:pPr>
    </w:p>
    <w:p w:rsidR="00B17BBE" w:rsidRDefault="00B17BBE" w:rsidP="00B17BBE">
      <w:pPr>
        <w:pStyle w:val="western"/>
        <w:spacing w:before="0" w:after="0"/>
        <w:rPr>
          <w:rFonts w:ascii="Tahoma" w:hAnsi="Tahoma" w:cs="Tahoma"/>
          <w:sz w:val="22"/>
          <w:szCs w:val="22"/>
          <w:lang w:val="ca-ES"/>
        </w:rPr>
      </w:pPr>
      <w:bookmarkStart w:id="0" w:name="_GoBack"/>
      <w:bookmarkEnd w:id="0"/>
    </w:p>
    <w:p w:rsidR="00B17BBE" w:rsidRDefault="00B17BBE" w:rsidP="00B17BBE">
      <w:pPr>
        <w:spacing w:after="240"/>
        <w:jc w:val="both"/>
        <w:rPr>
          <w:rFonts w:ascii="Tahoma" w:hAnsi="Tahoma" w:cs="Tahoma"/>
          <w:sz w:val="22"/>
          <w:szCs w:val="22"/>
        </w:rPr>
      </w:pPr>
      <w:r>
        <w:rPr>
          <w:rFonts w:ascii="Tahoma" w:hAnsi="Tahoma" w:cs="Tahoma"/>
          <w:sz w:val="22"/>
          <w:szCs w:val="22"/>
        </w:rPr>
        <w:t>1</w:t>
      </w:r>
      <w:r w:rsidR="007A0E01">
        <w:rPr>
          <w:rFonts w:ascii="Tahoma" w:hAnsi="Tahoma" w:cs="Tahoma"/>
          <w:sz w:val="22"/>
          <w:szCs w:val="22"/>
        </w:rPr>
        <w:t>2</w:t>
      </w:r>
      <w:r>
        <w:rPr>
          <w:rFonts w:ascii="Tahoma" w:hAnsi="Tahoma" w:cs="Tahoma"/>
          <w:sz w:val="22"/>
          <w:szCs w:val="22"/>
        </w:rPr>
        <w:t>:</w:t>
      </w:r>
      <w:r w:rsidR="007A0E01">
        <w:rPr>
          <w:rFonts w:ascii="Tahoma" w:hAnsi="Tahoma" w:cs="Tahoma"/>
          <w:sz w:val="22"/>
          <w:szCs w:val="22"/>
        </w:rPr>
        <w:t>55</w:t>
      </w:r>
      <w:r>
        <w:rPr>
          <w:rFonts w:ascii="Tahoma" w:hAnsi="Tahoma" w:cs="Tahoma"/>
          <w:sz w:val="22"/>
          <w:szCs w:val="22"/>
        </w:rPr>
        <w:t>h Fin de la asamblea, sin más asuntos se levanta la sesión.</w:t>
      </w:r>
    </w:p>
    <w:p w:rsidR="00B17BBE" w:rsidRDefault="00B17BBE" w:rsidP="00B17BBE">
      <w:pPr>
        <w:spacing w:after="240"/>
        <w:jc w:val="both"/>
        <w:rPr>
          <w:rFonts w:ascii="Tahoma" w:hAnsi="Tahoma" w:cs="Tahoma"/>
          <w:sz w:val="22"/>
          <w:szCs w:val="22"/>
        </w:rPr>
      </w:pPr>
    </w:p>
    <w:p w:rsidR="00B17BBE" w:rsidRDefault="00B17BBE" w:rsidP="00B17BBE">
      <w:pPr>
        <w:spacing w:after="240"/>
        <w:jc w:val="both"/>
        <w:rPr>
          <w:rFonts w:ascii="Tahoma" w:hAnsi="Tahoma" w:cs="Tahoma"/>
          <w:sz w:val="22"/>
          <w:szCs w:val="22"/>
        </w:rPr>
      </w:pPr>
      <w:r>
        <w:rPr>
          <w:rFonts w:ascii="Tahoma" w:hAnsi="Tahoma" w:cs="Tahoma"/>
          <w:sz w:val="22"/>
          <w:szCs w:val="22"/>
        </w:rPr>
        <w:t>Firman la presente acta,</w:t>
      </w:r>
    </w:p>
    <w:p w:rsidR="00B17BBE" w:rsidRDefault="00B17BBE" w:rsidP="00B17BBE">
      <w:pPr>
        <w:spacing w:after="240"/>
        <w:jc w:val="both"/>
        <w:rPr>
          <w:rFonts w:ascii="Tahoma" w:hAnsi="Tahoma" w:cs="Tahoma"/>
          <w:sz w:val="22"/>
          <w:szCs w:val="22"/>
        </w:rPr>
      </w:pPr>
    </w:p>
    <w:p w:rsidR="00B17BBE" w:rsidRDefault="007A0E01" w:rsidP="00B17BBE">
      <w:pPr>
        <w:spacing w:after="240"/>
        <w:jc w:val="both"/>
        <w:rPr>
          <w:rFonts w:ascii="Tahoma" w:hAnsi="Tahoma" w:cs="Tahoma"/>
          <w:sz w:val="22"/>
          <w:szCs w:val="22"/>
        </w:rPr>
      </w:pPr>
      <w:r>
        <w:rPr>
          <w:rFonts w:ascii="Tahoma" w:hAnsi="Tahoma" w:cs="Tahoma"/>
          <w:sz w:val="22"/>
          <w:szCs w:val="22"/>
        </w:rPr>
        <w:t>El Presidente</w:t>
      </w:r>
      <w:r w:rsidR="00B17BBE">
        <w:rPr>
          <w:rFonts w:ascii="Tahoma" w:hAnsi="Tahoma" w:cs="Tahoma"/>
          <w:sz w:val="22"/>
          <w:szCs w:val="22"/>
        </w:rPr>
        <w:t xml:space="preserve">                                                 La Secretaria</w:t>
      </w:r>
    </w:p>
    <w:p w:rsidR="00B17BBE" w:rsidRDefault="007A0E01" w:rsidP="00B17BBE">
      <w:r>
        <w:rPr>
          <w:rFonts w:ascii="Tahoma" w:hAnsi="Tahoma" w:cs="Tahoma"/>
          <w:sz w:val="22"/>
          <w:szCs w:val="22"/>
        </w:rPr>
        <w:t>Pedro Pérez Navarro</w:t>
      </w:r>
      <w:r w:rsidR="00B17BBE">
        <w:rPr>
          <w:rFonts w:ascii="Tahoma" w:hAnsi="Tahoma" w:cs="Tahoma"/>
          <w:sz w:val="22"/>
          <w:szCs w:val="22"/>
        </w:rPr>
        <w:t xml:space="preserve">                                       </w:t>
      </w:r>
      <w:r>
        <w:rPr>
          <w:rFonts w:ascii="Tahoma" w:hAnsi="Tahoma" w:cs="Tahoma"/>
          <w:sz w:val="22"/>
          <w:szCs w:val="22"/>
        </w:rPr>
        <w:t>Marta Jordán</w:t>
      </w:r>
      <w:r w:rsidR="00B17BBE">
        <w:rPr>
          <w:rFonts w:ascii="Tahoma" w:hAnsi="Tahoma" w:cs="Tahoma"/>
          <w:sz w:val="22"/>
          <w:szCs w:val="22"/>
        </w:rPr>
        <w:t xml:space="preserve">       </w:t>
      </w:r>
    </w:p>
    <w:p w:rsidR="006E3322" w:rsidRDefault="006E3322"/>
    <w:sectPr w:rsidR="006E3322" w:rsidSect="001266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2D4"/>
    <w:multiLevelType w:val="hybridMultilevel"/>
    <w:tmpl w:val="7D661FA4"/>
    <w:lvl w:ilvl="0" w:tplc="F5B855F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4B5DF7"/>
    <w:multiLevelType w:val="hybridMultilevel"/>
    <w:tmpl w:val="F4DEA076"/>
    <w:lvl w:ilvl="0" w:tplc="4C2A378A">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9D66BD"/>
    <w:multiLevelType w:val="hybridMultilevel"/>
    <w:tmpl w:val="196463C0"/>
    <w:lvl w:ilvl="0" w:tplc="F5B855F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6D3482E"/>
    <w:multiLevelType w:val="hybridMultilevel"/>
    <w:tmpl w:val="A252BB9E"/>
    <w:lvl w:ilvl="0" w:tplc="F5B855F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C761960"/>
    <w:multiLevelType w:val="hybridMultilevel"/>
    <w:tmpl w:val="168E8BFC"/>
    <w:lvl w:ilvl="0" w:tplc="481A996A">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mc="http://schemas.openxmlformats.org/markup-compatibility/2006" xmlns:w15="http://schemas.microsoft.com/office/word/2012/wordml" mc:Ignorable="w15">
  <w15:person w15:author="Marta Jordán Sierra">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B17BBE"/>
    <w:rsid w:val="000970F9"/>
    <w:rsid w:val="001266D4"/>
    <w:rsid w:val="001721A0"/>
    <w:rsid w:val="00265870"/>
    <w:rsid w:val="00381728"/>
    <w:rsid w:val="005170E1"/>
    <w:rsid w:val="006957AA"/>
    <w:rsid w:val="006E3322"/>
    <w:rsid w:val="00765AFC"/>
    <w:rsid w:val="007A0E01"/>
    <w:rsid w:val="00953F94"/>
    <w:rsid w:val="00A165B9"/>
    <w:rsid w:val="00A32804"/>
    <w:rsid w:val="00B17BBE"/>
    <w:rsid w:val="00B8561A"/>
    <w:rsid w:val="00D55B8F"/>
    <w:rsid w:val="00FD6ED8"/>
    <w:rsid w:val="0919D2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B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B17BBE"/>
    <w:pPr>
      <w:suppressAutoHyphens/>
      <w:spacing w:before="280" w:after="119"/>
      <w:jc w:val="both"/>
    </w:pPr>
    <w:rPr>
      <w:color w:val="000000"/>
      <w:lang w:eastAsia="zh-CN"/>
    </w:rPr>
  </w:style>
  <w:style w:type="character" w:customStyle="1" w:styleId="st">
    <w:name w:val="st"/>
    <w:basedOn w:val="Fuentedeprrafopredeter"/>
    <w:rsid w:val="007A0E01"/>
  </w:style>
  <w:style w:type="character" w:styleId="nfasis">
    <w:name w:val="Emphasis"/>
    <w:basedOn w:val="Fuentedeprrafopredeter"/>
    <w:uiPriority w:val="20"/>
    <w:qFormat/>
    <w:rsid w:val="007A0E01"/>
    <w:rPr>
      <w:i/>
      <w:iCs/>
    </w:rPr>
  </w:style>
  <w:style w:type="paragraph" w:styleId="Prrafodelista">
    <w:name w:val="List Paragraph"/>
    <w:basedOn w:val="Normal"/>
    <w:uiPriority w:val="34"/>
    <w:qFormat/>
    <w:rsid w:val="006957AA"/>
    <w:pPr>
      <w:ind w:left="720"/>
      <w:contextualSpacing/>
    </w:pPr>
  </w:style>
</w:styles>
</file>

<file path=word/webSettings.xml><?xml version="1.0" encoding="utf-8"?>
<w:webSettings xmlns:r="http://schemas.openxmlformats.org/officeDocument/2006/relationships" xmlns:w="http://schemas.openxmlformats.org/wordprocessingml/2006/main">
  <w:divs>
    <w:div w:id="16072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0b4c45833e3f4743"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6455</Characters>
  <Application>Microsoft Office Word</Application>
  <DocSecurity>0</DocSecurity>
  <Lines>53</Lines>
  <Paragraphs>15</Paragraphs>
  <ScaleCrop>false</ScaleCrop>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Propietario</cp:lastModifiedBy>
  <cp:revision>2</cp:revision>
  <dcterms:created xsi:type="dcterms:W3CDTF">2019-02-14T11:06:00Z</dcterms:created>
  <dcterms:modified xsi:type="dcterms:W3CDTF">2019-02-14T11:06:00Z</dcterms:modified>
</cp:coreProperties>
</file>